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46" w:rsidRPr="00EC32D0" w:rsidRDefault="00E97E46" w:rsidP="00E97E46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EC32D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Zarządzenie Nr 0050.</w:t>
      </w:r>
      <w:r w:rsidR="0088688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232</w:t>
      </w:r>
      <w:bookmarkStart w:id="0" w:name="_GoBack"/>
      <w:bookmarkEnd w:id="0"/>
      <w:r w:rsidRPr="00EC32D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.202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2</w:t>
      </w:r>
    </w:p>
    <w:p w:rsidR="00E97E46" w:rsidRDefault="00E97E46" w:rsidP="00E97E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32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Wójta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Gminy Pszczew</w:t>
      </w:r>
    </w:p>
    <w:p w:rsidR="00E97E46" w:rsidRDefault="00E97E46" w:rsidP="00E97E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0A67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23 </w:t>
      </w:r>
      <w:r w:rsidR="003F7359">
        <w:rPr>
          <w:rFonts w:ascii="Times New Roman" w:hAnsi="Times New Roman"/>
          <w:b/>
          <w:bCs/>
          <w:sz w:val="24"/>
          <w:szCs w:val="24"/>
          <w:lang w:eastAsia="pl-PL"/>
        </w:rPr>
        <w:t>maja</w:t>
      </w:r>
      <w:r w:rsidRPr="00E317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202</w:t>
      </w:r>
      <w:r w:rsidR="003F7359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E97E46" w:rsidRDefault="00E97E46" w:rsidP="00E97E4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97E46" w:rsidRDefault="00E97E46" w:rsidP="00E97E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8062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ogłoszenia konkursu w celu wyłonienia kandydata na stanowisko Dyrektora Przedszkola </w:t>
      </w:r>
      <w:r w:rsidR="00BB157D">
        <w:rPr>
          <w:rFonts w:ascii="Times New Roman" w:hAnsi="Times New Roman"/>
          <w:b/>
          <w:bCs/>
          <w:sz w:val="24"/>
          <w:szCs w:val="24"/>
          <w:lang w:eastAsia="pl-PL"/>
        </w:rPr>
        <w:t>Samorządowego</w:t>
      </w:r>
      <w:r w:rsidR="008062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im. Pszczółki Mai w Pszczewie, ul. Stefana Batorego </w:t>
      </w:r>
      <w:r w:rsidR="00BB157D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="008F050C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</w:p>
    <w:p w:rsidR="00E97E46" w:rsidRDefault="00E97E46" w:rsidP="00E97E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97E46" w:rsidRDefault="00E97E46" w:rsidP="00E97E4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D30FA" w:rsidRDefault="00E97E46" w:rsidP="0052473A">
      <w:pPr>
        <w:ind w:firstLine="708"/>
        <w:jc w:val="both"/>
        <w:rPr>
          <w:rStyle w:val="markedcontent"/>
          <w:rFonts w:ascii="Times New Roman" w:eastAsiaTheme="maj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</w:t>
      </w:r>
      <w:r w:rsidR="00C36AD3">
        <w:rPr>
          <w:rFonts w:ascii="Times New Roman" w:hAnsi="Times New Roman"/>
          <w:sz w:val="24"/>
          <w:szCs w:val="24"/>
          <w:lang w:eastAsia="pl-PL"/>
        </w:rPr>
        <w:t xml:space="preserve"> 30</w:t>
      </w:r>
      <w:r w:rsidR="00665CEC">
        <w:rPr>
          <w:rFonts w:ascii="Times New Roman" w:hAnsi="Times New Roman"/>
          <w:sz w:val="24"/>
          <w:szCs w:val="24"/>
          <w:lang w:eastAsia="pl-PL"/>
        </w:rPr>
        <w:t xml:space="preserve"> ust. 2  pkt 5 ustawy z dnia 8 marca 1990 r. o samorządzie gminnym</w:t>
      </w:r>
      <w:r w:rsidR="005247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65CEC" w:rsidRPr="0052473A">
        <w:rPr>
          <w:rFonts w:ascii="Times New Roman" w:hAnsi="Times New Roman"/>
          <w:sz w:val="24"/>
          <w:szCs w:val="24"/>
          <w:lang w:eastAsia="pl-PL"/>
        </w:rPr>
        <w:t>(t. j. Dz. U. z 2022 r., poz. 559 ze zm.</w:t>
      </w:r>
      <w:r w:rsidR="0052473A" w:rsidRPr="0052473A">
        <w:rPr>
          <w:rFonts w:ascii="Times New Roman" w:hAnsi="Times New Roman"/>
          <w:sz w:val="24"/>
          <w:szCs w:val="24"/>
          <w:lang w:eastAsia="pl-PL"/>
        </w:rPr>
        <w:t xml:space="preserve">), art. </w:t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63 ust. 1 i 10 w związku z art. 29 ust. 1</w:t>
      </w:r>
      <w:r w:rsidR="0052473A"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pkt 2</w:t>
      </w:r>
      <w:r w:rsidR="0052473A">
        <w:rPr>
          <w:rFonts w:ascii="Times New Roman" w:hAnsi="Times New Roman"/>
          <w:sz w:val="24"/>
          <w:szCs w:val="24"/>
        </w:rPr>
        <w:t xml:space="preserve"> </w:t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ustawy z dnia 14 grudnia 2016 r. – Prawo oświatowe (t</w:t>
      </w:r>
      <w:r w:rsidR="0052473A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. </w:t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j. Dz. U. z 2021 r., poz. 1082</w:t>
      </w:r>
      <w:r w:rsidR="002E0C2E"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="0052473A">
        <w:rPr>
          <w:rStyle w:val="markedcontent"/>
          <w:rFonts w:ascii="Times New Roman" w:eastAsiaTheme="majorEastAsia" w:hAnsi="Times New Roman"/>
          <w:sz w:val="24"/>
          <w:szCs w:val="24"/>
        </w:rPr>
        <w:t>ze zm.</w:t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) oraz § 1</w:t>
      </w:r>
      <w:r w:rsidR="0052473A" w:rsidRPr="0052473A">
        <w:rPr>
          <w:rFonts w:ascii="Times New Roman" w:hAnsi="Times New Roman"/>
          <w:sz w:val="24"/>
          <w:szCs w:val="24"/>
        </w:rPr>
        <w:t xml:space="preserve"> </w:t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ust. 1 i 2 rozporządzenia Ministra Edukacji Narodow</w:t>
      </w:r>
      <w:r w:rsidR="0052473A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ej z dnia 11 sierpnia 2017 r. w </w:t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sprawie</w:t>
      </w:r>
      <w:r w:rsidR="0052473A">
        <w:rPr>
          <w:rFonts w:ascii="Times New Roman" w:hAnsi="Times New Roman"/>
          <w:sz w:val="24"/>
          <w:szCs w:val="24"/>
        </w:rPr>
        <w:t xml:space="preserve"> </w:t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regulaminu konkursu na stanowisko dyrektora publicznego przedszkola, publicznej szkoły</w:t>
      </w:r>
      <w:r w:rsidR="0052473A">
        <w:rPr>
          <w:rFonts w:ascii="Times New Roman" w:hAnsi="Times New Roman"/>
          <w:sz w:val="24"/>
          <w:szCs w:val="24"/>
        </w:rPr>
        <w:t xml:space="preserve"> </w:t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podstawowej, publicznej szkoły ponadpodstawowej lub publicznej placówki oraz trybu pracy</w:t>
      </w:r>
      <w:r w:rsidR="0052473A">
        <w:rPr>
          <w:rFonts w:ascii="Times New Roman" w:hAnsi="Times New Roman"/>
          <w:sz w:val="24"/>
          <w:szCs w:val="24"/>
        </w:rPr>
        <w:t xml:space="preserve"> </w:t>
      </w:r>
      <w:r w:rsidR="0052473A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komisji konkursowej (t. j. </w:t>
      </w:r>
      <w:r w:rsidR="0052473A" w:rsidRPr="0052473A">
        <w:rPr>
          <w:rStyle w:val="markedcontent"/>
          <w:rFonts w:ascii="Times New Roman" w:eastAsiaTheme="majorEastAsia" w:hAnsi="Times New Roman"/>
          <w:sz w:val="24"/>
          <w:szCs w:val="24"/>
        </w:rPr>
        <w:t>Dz. U. z 2021 r., poz. 1428)</w:t>
      </w:r>
      <w:r w:rsidR="00D63506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, zarządzam co następuje: </w:t>
      </w:r>
    </w:p>
    <w:p w:rsidR="00D63506" w:rsidRDefault="00D63506" w:rsidP="0052473A">
      <w:pPr>
        <w:ind w:firstLine="708"/>
        <w:jc w:val="both"/>
        <w:rPr>
          <w:rStyle w:val="markedcontent"/>
          <w:rFonts w:ascii="Times New Roman" w:eastAsiaTheme="majorEastAsia" w:hAnsi="Times New Roman"/>
          <w:sz w:val="24"/>
          <w:szCs w:val="24"/>
        </w:rPr>
      </w:pPr>
      <w:r>
        <w:rPr>
          <w:rStyle w:val="markedcontent"/>
          <w:rFonts w:ascii="Times New Roman" w:eastAsiaTheme="majorEastAsia" w:hAnsi="Times New Roman"/>
          <w:sz w:val="24"/>
          <w:szCs w:val="24"/>
        </w:rPr>
        <w:t>§ 1. 1. Ogłaszam konkurs w celu wyłonienia kandydata na st</w:t>
      </w:r>
      <w:r w:rsidR="002E0C2E">
        <w:rPr>
          <w:rStyle w:val="markedcontent"/>
          <w:rFonts w:ascii="Times New Roman" w:eastAsiaTheme="majorEastAsia" w:hAnsi="Times New Roman"/>
          <w:sz w:val="24"/>
          <w:szCs w:val="24"/>
        </w:rPr>
        <w:t>anowisko dyrektora Przedszkola S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amorządowego im. Pszczółki Mai w Pszczewie. </w:t>
      </w:r>
    </w:p>
    <w:p w:rsidR="00D63506" w:rsidRDefault="00D63506" w:rsidP="0052473A">
      <w:pPr>
        <w:ind w:firstLine="708"/>
        <w:jc w:val="both"/>
        <w:rPr>
          <w:rStyle w:val="markedcontent"/>
          <w:rFonts w:ascii="Times New Roman" w:eastAsiaTheme="majorEastAsia" w:hAnsi="Times New Roman"/>
          <w:sz w:val="24"/>
          <w:szCs w:val="24"/>
        </w:rPr>
      </w:pPr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2. </w:t>
      </w:r>
      <w:r w:rsidR="002E0C2E">
        <w:rPr>
          <w:rStyle w:val="markedcontent"/>
          <w:rFonts w:ascii="Times New Roman" w:eastAsiaTheme="majorEastAsia" w:hAnsi="Times New Roman"/>
          <w:sz w:val="24"/>
          <w:szCs w:val="24"/>
        </w:rPr>
        <w:t>Og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t>łoszenia o konkursie stanowi załącznik</w:t>
      </w:r>
      <w:r w:rsidR="002E0C2E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N</w:t>
      </w:r>
      <w:r w:rsidR="003F7359">
        <w:rPr>
          <w:rStyle w:val="markedcontent"/>
          <w:rFonts w:ascii="Times New Roman" w:eastAsiaTheme="majorEastAsia" w:hAnsi="Times New Roman"/>
          <w:sz w:val="24"/>
          <w:szCs w:val="24"/>
        </w:rPr>
        <w:t>r</w:t>
      </w:r>
      <w:r w:rsidR="002E0C2E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1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do niniejszego zarządzenia. </w:t>
      </w:r>
    </w:p>
    <w:p w:rsidR="00D63506" w:rsidRDefault="00D63506" w:rsidP="00D63506">
      <w:pPr>
        <w:jc w:val="both"/>
        <w:rPr>
          <w:rStyle w:val="markedcontent"/>
          <w:rFonts w:ascii="Times New Roman" w:eastAsiaTheme="majorEastAsia" w:hAnsi="Times New Roman"/>
          <w:sz w:val="24"/>
          <w:szCs w:val="24"/>
        </w:rPr>
      </w:pPr>
      <w:r>
        <w:rPr>
          <w:rStyle w:val="markedcontent"/>
          <w:rFonts w:ascii="Times New Roman" w:eastAsiaTheme="majorEastAsia" w:hAnsi="Times New Roman"/>
          <w:sz w:val="24"/>
          <w:szCs w:val="24"/>
        </w:rPr>
        <w:tab/>
        <w:t xml:space="preserve">§ 2. Ogłoszenie o konkursie zamieszcza się na </w:t>
      </w:r>
      <w:r w:rsidR="00806248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tablicy ogłoszeń Urzędu Gminy Pszczew, na 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stronie internetowej Gminy Pszczew: </w:t>
      </w:r>
      <w:hyperlink r:id="rId6" w:history="1">
        <w:r w:rsidRPr="0003646D">
          <w:rPr>
            <w:rStyle w:val="Hipercze"/>
            <w:rFonts w:ascii="Times New Roman" w:eastAsiaTheme="majorEastAsia" w:hAnsi="Times New Roman"/>
            <w:sz w:val="24"/>
            <w:szCs w:val="24"/>
          </w:rPr>
          <w:t>https://pszczew.pl/</w:t>
        </w:r>
      </w:hyperlink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oraz </w:t>
      </w:r>
      <w:r w:rsidR="00806248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w Biuletynie Informacji Publicznej Urzędu Gminy Pszczew: </w:t>
      </w:r>
      <w:hyperlink r:id="rId7" w:history="1">
        <w:r w:rsidRPr="0003646D">
          <w:rPr>
            <w:rStyle w:val="Hipercze"/>
            <w:rFonts w:ascii="Times New Roman" w:eastAsiaTheme="majorEastAsia" w:hAnsi="Times New Roman"/>
            <w:sz w:val="24"/>
            <w:szCs w:val="24"/>
          </w:rPr>
          <w:t>https://bip.pszczew.pl/</w:t>
        </w:r>
      </w:hyperlink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. </w:t>
      </w:r>
    </w:p>
    <w:p w:rsidR="00806248" w:rsidRDefault="00806248" w:rsidP="00D63506">
      <w:pPr>
        <w:jc w:val="both"/>
        <w:rPr>
          <w:rStyle w:val="markedcontent"/>
          <w:rFonts w:ascii="Times New Roman" w:eastAsiaTheme="majorEastAsia" w:hAnsi="Times New Roman"/>
          <w:sz w:val="24"/>
          <w:szCs w:val="24"/>
        </w:rPr>
      </w:pPr>
      <w:r>
        <w:rPr>
          <w:rStyle w:val="markedcontent"/>
          <w:rFonts w:ascii="Times New Roman" w:eastAsiaTheme="majorEastAsia" w:hAnsi="Times New Roman"/>
          <w:sz w:val="24"/>
          <w:szCs w:val="24"/>
        </w:rPr>
        <w:tab/>
        <w:t>§ 3. Wykonanie zarządzenia powierzam Sekretarzowi Gminy</w:t>
      </w:r>
      <w:r w:rsidR="002E0C2E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Pszczew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. </w:t>
      </w:r>
    </w:p>
    <w:p w:rsidR="003F7359" w:rsidRDefault="002E0C2E" w:rsidP="00D63506">
      <w:pPr>
        <w:jc w:val="both"/>
        <w:rPr>
          <w:rStyle w:val="markedcontent"/>
          <w:rFonts w:ascii="Times New Roman" w:eastAsiaTheme="majorEastAsia" w:hAnsi="Times New Roman"/>
          <w:sz w:val="24"/>
          <w:szCs w:val="24"/>
        </w:rPr>
      </w:pPr>
      <w:r>
        <w:rPr>
          <w:rStyle w:val="markedcontent"/>
          <w:rFonts w:ascii="Times New Roman" w:eastAsiaTheme="majorEastAsia" w:hAnsi="Times New Roman"/>
          <w:sz w:val="24"/>
          <w:szCs w:val="24"/>
        </w:rPr>
        <w:tab/>
        <w:t xml:space="preserve">§ 4. Zarządzenie wchodzi w życie z dniem podpisania. </w:t>
      </w:r>
    </w:p>
    <w:p w:rsidR="003F7359" w:rsidRDefault="003F7359" w:rsidP="003F7359">
      <w:pPr>
        <w:rPr>
          <w:rStyle w:val="markedcontent"/>
          <w:rFonts w:ascii="Times New Roman" w:eastAsiaTheme="majorEastAsia" w:hAnsi="Times New Roman"/>
          <w:sz w:val="24"/>
          <w:szCs w:val="24"/>
        </w:rPr>
      </w:pPr>
      <w:r>
        <w:rPr>
          <w:rStyle w:val="markedcontent"/>
          <w:rFonts w:ascii="Times New Roman" w:eastAsiaTheme="majorEastAsia" w:hAnsi="Times New Roman"/>
          <w:sz w:val="24"/>
          <w:szCs w:val="24"/>
        </w:rPr>
        <w:br w:type="page"/>
      </w:r>
    </w:p>
    <w:p w:rsidR="002E0C2E" w:rsidRPr="003F7359" w:rsidRDefault="003F7359" w:rsidP="003F7359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  <w:r w:rsidRPr="003F7359">
        <w:rPr>
          <w:rFonts w:ascii="Times New Roman" w:hAnsi="Times New Roman"/>
          <w:sz w:val="20"/>
          <w:szCs w:val="20"/>
        </w:rPr>
        <w:lastRenderedPageBreak/>
        <w:t>Załącznik Nr. 1 do Zarządzenia Nr 0050</w:t>
      </w:r>
      <w:r w:rsidR="000A67E4">
        <w:rPr>
          <w:rFonts w:ascii="Times New Roman" w:hAnsi="Times New Roman"/>
          <w:sz w:val="20"/>
          <w:szCs w:val="20"/>
        </w:rPr>
        <w:t>.</w:t>
      </w:r>
      <w:r w:rsidR="0088688F">
        <w:rPr>
          <w:rFonts w:ascii="Times New Roman" w:hAnsi="Times New Roman"/>
          <w:sz w:val="20"/>
          <w:szCs w:val="20"/>
        </w:rPr>
        <w:t>232</w:t>
      </w:r>
      <w:r w:rsidRPr="003F7359">
        <w:rPr>
          <w:rFonts w:ascii="Times New Roman" w:hAnsi="Times New Roman"/>
          <w:sz w:val="20"/>
          <w:szCs w:val="20"/>
        </w:rPr>
        <w:t>.2022</w:t>
      </w:r>
    </w:p>
    <w:p w:rsidR="003F7359" w:rsidRPr="003F7359" w:rsidRDefault="003F7359" w:rsidP="003F7359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  <w:r w:rsidRPr="003F7359">
        <w:rPr>
          <w:rFonts w:ascii="Times New Roman" w:hAnsi="Times New Roman"/>
          <w:sz w:val="20"/>
          <w:szCs w:val="20"/>
        </w:rPr>
        <w:t>Wójta Gminy Pszczew</w:t>
      </w:r>
    </w:p>
    <w:p w:rsidR="003F7359" w:rsidRDefault="003F7359" w:rsidP="003F7359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3F7359">
        <w:rPr>
          <w:rFonts w:ascii="Times New Roman" w:hAnsi="Times New Roman"/>
          <w:sz w:val="20"/>
          <w:szCs w:val="20"/>
        </w:rPr>
        <w:t xml:space="preserve"> dnia</w:t>
      </w:r>
      <w:r w:rsidR="000A67E4">
        <w:rPr>
          <w:rFonts w:ascii="Times New Roman" w:hAnsi="Times New Roman"/>
          <w:sz w:val="20"/>
          <w:szCs w:val="20"/>
        </w:rPr>
        <w:t xml:space="preserve"> 23</w:t>
      </w:r>
      <w:r w:rsidRPr="003F7359">
        <w:rPr>
          <w:rFonts w:ascii="Times New Roman" w:hAnsi="Times New Roman"/>
          <w:sz w:val="20"/>
          <w:szCs w:val="20"/>
        </w:rPr>
        <w:t xml:space="preserve"> maja 2022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3F7359" w:rsidRDefault="003F7359" w:rsidP="003F7359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</w:p>
    <w:p w:rsidR="003F7359" w:rsidRPr="003F7359" w:rsidRDefault="003F7359" w:rsidP="003F7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7359">
        <w:rPr>
          <w:rFonts w:ascii="Times New Roman" w:hAnsi="Times New Roman"/>
          <w:b/>
          <w:sz w:val="24"/>
          <w:szCs w:val="24"/>
        </w:rPr>
        <w:t>OGŁOSZENIE O KONKURSIE</w:t>
      </w:r>
    </w:p>
    <w:p w:rsidR="003F7359" w:rsidRDefault="003F7359" w:rsidP="003F7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7359">
        <w:rPr>
          <w:rFonts w:ascii="Times New Roman" w:hAnsi="Times New Roman"/>
          <w:b/>
          <w:sz w:val="24"/>
          <w:szCs w:val="24"/>
        </w:rPr>
        <w:t>NA STANOWISKO DYREKTORA PRZEDSZKOLA SAMORZĄDOWEGO</w:t>
      </w:r>
      <w:r>
        <w:rPr>
          <w:rFonts w:ascii="Times New Roman" w:hAnsi="Times New Roman"/>
          <w:b/>
          <w:sz w:val="24"/>
          <w:szCs w:val="24"/>
        </w:rPr>
        <w:br/>
      </w:r>
      <w:r w:rsidRPr="003F7359">
        <w:rPr>
          <w:rFonts w:ascii="Times New Roman" w:hAnsi="Times New Roman"/>
          <w:b/>
          <w:sz w:val="24"/>
          <w:szCs w:val="24"/>
        </w:rPr>
        <w:t>IM. PSZCZÓŁKI MAI W PSZCZEWIE</w:t>
      </w:r>
    </w:p>
    <w:p w:rsidR="008F050C" w:rsidRDefault="008F050C" w:rsidP="003F7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50C" w:rsidRDefault="008F050C" w:rsidP="008F05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50C">
        <w:rPr>
          <w:rFonts w:ascii="Times New Roman" w:hAnsi="Times New Roman"/>
          <w:sz w:val="24"/>
          <w:szCs w:val="24"/>
        </w:rPr>
        <w:t>Wójt Gmin</w:t>
      </w:r>
      <w:r>
        <w:rPr>
          <w:rFonts w:ascii="Times New Roman" w:hAnsi="Times New Roman"/>
          <w:sz w:val="24"/>
          <w:szCs w:val="24"/>
        </w:rPr>
        <w:t>y</w:t>
      </w:r>
      <w:r w:rsidRPr="008F050C">
        <w:rPr>
          <w:rFonts w:ascii="Times New Roman" w:hAnsi="Times New Roman"/>
          <w:sz w:val="24"/>
          <w:szCs w:val="24"/>
        </w:rPr>
        <w:t xml:space="preserve"> Pszczew ogłasza konkurs na stanowisko dyrektora Przedszkola Samorządowego im. Pszczółki Mai, ul. Stefana Batorego 4</w:t>
      </w:r>
      <w:r>
        <w:rPr>
          <w:rFonts w:ascii="Times New Roman" w:hAnsi="Times New Roman"/>
          <w:sz w:val="24"/>
          <w:szCs w:val="24"/>
        </w:rPr>
        <w:t>a</w:t>
      </w:r>
      <w:r w:rsidRPr="008F050C">
        <w:rPr>
          <w:rFonts w:ascii="Times New Roman" w:hAnsi="Times New Roman"/>
          <w:sz w:val="24"/>
          <w:szCs w:val="24"/>
        </w:rPr>
        <w:t>, 66-330 Pszczew</w:t>
      </w:r>
      <w:r>
        <w:rPr>
          <w:rFonts w:ascii="Times New Roman" w:hAnsi="Times New Roman"/>
          <w:sz w:val="24"/>
          <w:szCs w:val="24"/>
        </w:rPr>
        <w:t>.</w:t>
      </w:r>
    </w:p>
    <w:p w:rsidR="008F050C" w:rsidRDefault="008F050C" w:rsidP="008F05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050C" w:rsidRDefault="008F050C" w:rsidP="008F05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050C">
        <w:rPr>
          <w:rFonts w:ascii="Times New Roman" w:hAnsi="Times New Roman"/>
          <w:b/>
          <w:sz w:val="24"/>
          <w:szCs w:val="24"/>
        </w:rPr>
        <w:t>Organ prowadzący:</w:t>
      </w:r>
    </w:p>
    <w:p w:rsidR="008F050C" w:rsidRDefault="008F050C" w:rsidP="008F05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Pszczew</w:t>
      </w:r>
    </w:p>
    <w:p w:rsidR="008F050C" w:rsidRPr="008F050C" w:rsidRDefault="008F050C" w:rsidP="008F05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050C" w:rsidRDefault="008F050C" w:rsidP="008F05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050C">
        <w:rPr>
          <w:rFonts w:ascii="Times New Roman" w:hAnsi="Times New Roman"/>
          <w:b/>
          <w:sz w:val="24"/>
          <w:szCs w:val="24"/>
        </w:rPr>
        <w:t>Nazwa i adres publicznego przedszkola:</w:t>
      </w:r>
    </w:p>
    <w:p w:rsidR="008F050C" w:rsidRPr="008F050C" w:rsidRDefault="008F050C" w:rsidP="008F05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8F050C">
        <w:rPr>
          <w:rFonts w:ascii="Times New Roman" w:hAnsi="Times New Roman"/>
          <w:sz w:val="24"/>
          <w:szCs w:val="24"/>
        </w:rPr>
        <w:t xml:space="preserve">Przedszkole Samorządowe im. Pszczółki Mai, </w:t>
      </w:r>
    </w:p>
    <w:p w:rsidR="008F050C" w:rsidRPr="008F050C" w:rsidRDefault="008F050C" w:rsidP="008F05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8F050C">
        <w:rPr>
          <w:rFonts w:ascii="Times New Roman" w:hAnsi="Times New Roman"/>
          <w:sz w:val="24"/>
          <w:szCs w:val="24"/>
        </w:rPr>
        <w:t xml:space="preserve">ul. Stefana Batorego 4a, </w:t>
      </w:r>
    </w:p>
    <w:p w:rsidR="008F050C" w:rsidRPr="008F050C" w:rsidRDefault="008F050C" w:rsidP="008F05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8F050C">
        <w:rPr>
          <w:rFonts w:ascii="Times New Roman" w:hAnsi="Times New Roman"/>
          <w:sz w:val="24"/>
          <w:szCs w:val="24"/>
        </w:rPr>
        <w:t>66-330 Pszczew</w:t>
      </w:r>
    </w:p>
    <w:p w:rsidR="008F050C" w:rsidRPr="008F050C" w:rsidRDefault="008F050C" w:rsidP="008F050C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050C" w:rsidRDefault="008F050C" w:rsidP="008F05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050C">
        <w:rPr>
          <w:rFonts w:ascii="Times New Roman" w:hAnsi="Times New Roman"/>
          <w:b/>
          <w:sz w:val="24"/>
          <w:szCs w:val="24"/>
        </w:rPr>
        <w:t>Wskazanie wymagań wobec kandydatów:</w:t>
      </w:r>
    </w:p>
    <w:p w:rsidR="004E4BFE" w:rsidRDefault="004E4BFE" w:rsidP="004E4B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E4BFE">
        <w:rPr>
          <w:rFonts w:ascii="Times New Roman" w:hAnsi="Times New Roman"/>
          <w:sz w:val="24"/>
          <w:szCs w:val="24"/>
        </w:rPr>
        <w:t xml:space="preserve">Do konkursu </w:t>
      </w:r>
      <w:r>
        <w:rPr>
          <w:rFonts w:ascii="Times New Roman" w:hAnsi="Times New Roman"/>
          <w:sz w:val="24"/>
          <w:szCs w:val="24"/>
        </w:rPr>
        <w:t>może przystąpić osoba, która spełnia wymagania określone</w:t>
      </w:r>
      <w:r>
        <w:rPr>
          <w:rFonts w:ascii="Times New Roman" w:hAnsi="Times New Roman"/>
          <w:sz w:val="24"/>
          <w:szCs w:val="24"/>
        </w:rPr>
        <w:br/>
        <w:t xml:space="preserve">w rozporządzeniu Ministra Edukacji Narodowej z dnia 11 sierpnia 2017 r., w sprawie wymagań, jakim powinna odpowiadać osoba zajmująca stanowisko dyrektora oraz inne stanowisko kierownicze w publicznym przedszkolu, publicznej szkole podstawowej, publicznej szkole ponadpodstawowej oraz publicznej placówce </w:t>
      </w:r>
      <w:r w:rsidR="00241B64">
        <w:rPr>
          <w:rFonts w:ascii="Times New Roman" w:hAnsi="Times New Roman"/>
          <w:sz w:val="24"/>
          <w:szCs w:val="24"/>
        </w:rPr>
        <w:br/>
        <w:t xml:space="preserve">(t. j. </w:t>
      </w:r>
      <w:r>
        <w:rPr>
          <w:rFonts w:ascii="Times New Roman" w:hAnsi="Times New Roman"/>
          <w:sz w:val="24"/>
          <w:szCs w:val="24"/>
        </w:rPr>
        <w:t>Dz.</w:t>
      </w:r>
      <w:r w:rsidR="00241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 w:rsidR="00241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2021 r., poz. 1449).</w:t>
      </w:r>
    </w:p>
    <w:p w:rsidR="004E4BFE" w:rsidRPr="004E4BFE" w:rsidRDefault="004E4BFE" w:rsidP="004E4B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050C" w:rsidRDefault="008F050C" w:rsidP="008F05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050C">
        <w:rPr>
          <w:rFonts w:ascii="Times New Roman" w:hAnsi="Times New Roman"/>
          <w:b/>
          <w:sz w:val="24"/>
          <w:szCs w:val="24"/>
        </w:rPr>
        <w:t xml:space="preserve">Wskazanie wymaganych dokumentów: </w:t>
      </w:r>
    </w:p>
    <w:p w:rsidR="00241B64" w:rsidRPr="00241B64" w:rsidRDefault="00241B64" w:rsidP="00C042EB">
      <w:pPr>
        <w:pStyle w:val="Akapitzlist"/>
        <w:spacing w:before="23" w:line="261" w:lineRule="auto"/>
        <w:jc w:val="both"/>
        <w:rPr>
          <w:rFonts w:ascii="Times New Roman" w:hAnsi="Times New Roman"/>
          <w:color w:val="1D1D1D"/>
          <w:w w:val="105"/>
          <w:sz w:val="24"/>
          <w:szCs w:val="24"/>
        </w:rPr>
      </w:pPr>
      <w:r w:rsidRPr="00241B64">
        <w:rPr>
          <w:rFonts w:ascii="Times New Roman" w:hAnsi="Times New Roman"/>
          <w:color w:val="1D1D1D"/>
          <w:w w:val="110"/>
          <w:sz w:val="24"/>
          <w:szCs w:val="24"/>
        </w:rPr>
        <w:t>Zgodnie z § 1 ust. 2 pkt 4 rozporządzenia Ministra Edukacji Narodowej</w:t>
      </w:r>
      <w:r>
        <w:rPr>
          <w:rFonts w:ascii="Times New Roman" w:hAnsi="Times New Roman"/>
          <w:color w:val="1D1D1D"/>
          <w:w w:val="110"/>
          <w:sz w:val="24"/>
          <w:szCs w:val="24"/>
        </w:rPr>
        <w:br/>
      </w:r>
      <w:r w:rsidRPr="00241B64">
        <w:rPr>
          <w:rFonts w:ascii="Times New Roman" w:hAnsi="Times New Roman"/>
          <w:color w:val="1D1D1D"/>
          <w:w w:val="110"/>
          <w:sz w:val="24"/>
          <w:szCs w:val="24"/>
        </w:rPr>
        <w:t>z dnia 11</w:t>
      </w:r>
      <w:r w:rsidRPr="00241B64">
        <w:rPr>
          <w:rFonts w:ascii="Times New Roman" w:hAnsi="Times New Roman"/>
          <w:color w:val="1D1D1D"/>
          <w:spacing w:val="1"/>
          <w:w w:val="110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10"/>
          <w:sz w:val="24"/>
          <w:szCs w:val="24"/>
        </w:rPr>
        <w:t>sierpnia 2017 r. w sprawie regulaminu konkursu na stanowisko dyrektora publicznego</w:t>
      </w:r>
      <w:r w:rsidRPr="00241B64">
        <w:rPr>
          <w:rFonts w:ascii="Times New Roman" w:hAnsi="Times New Roman"/>
          <w:color w:val="1D1D1D"/>
          <w:spacing w:val="1"/>
          <w:w w:val="110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10"/>
          <w:sz w:val="24"/>
          <w:szCs w:val="24"/>
        </w:rPr>
        <w:t>przedszkola, publicznej szkoły podstawowej, publicznej szkoły ponadpodstawowej lub</w:t>
      </w:r>
      <w:r w:rsidRPr="00241B64">
        <w:rPr>
          <w:rFonts w:ascii="Times New Roman" w:hAnsi="Times New Roman"/>
          <w:color w:val="1D1D1D"/>
          <w:spacing w:val="1"/>
          <w:w w:val="110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10"/>
          <w:sz w:val="24"/>
          <w:szCs w:val="24"/>
        </w:rPr>
        <w:t>publicznej placówki oraz trybu pracy komisji konkursowej (t. j. Dz. U. z 2021 r. poz.</w:t>
      </w:r>
      <w:r w:rsidRPr="00241B64">
        <w:rPr>
          <w:rFonts w:ascii="Times New Roman" w:hAnsi="Times New Roman"/>
          <w:color w:val="1D1D1D"/>
          <w:spacing w:val="1"/>
          <w:w w:val="110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1428),</w:t>
      </w:r>
      <w:r w:rsidRPr="00241B64">
        <w:rPr>
          <w:rFonts w:ascii="Times New Roman" w:hAnsi="Times New Roman"/>
          <w:color w:val="1D1D1D"/>
          <w:spacing w:val="6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oferty</w:t>
      </w:r>
      <w:r w:rsidRPr="00241B64">
        <w:rPr>
          <w:rFonts w:ascii="Times New Roman" w:hAnsi="Times New Roman"/>
          <w:color w:val="1D1D1D"/>
          <w:spacing w:val="5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osób</w:t>
      </w:r>
      <w:r w:rsidRPr="00241B64">
        <w:rPr>
          <w:rFonts w:ascii="Times New Roman" w:hAnsi="Times New Roman"/>
          <w:color w:val="1D1D1D"/>
          <w:spacing w:val="-4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przystępujących do</w:t>
      </w:r>
      <w:r w:rsidRPr="00241B64">
        <w:rPr>
          <w:rFonts w:ascii="Times New Roman" w:hAnsi="Times New Roman"/>
          <w:color w:val="1D1D1D"/>
          <w:spacing w:val="2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konkursu</w:t>
      </w:r>
      <w:r w:rsidRPr="00241B64">
        <w:rPr>
          <w:rFonts w:ascii="Times New Roman" w:hAnsi="Times New Roman"/>
          <w:color w:val="1D1D1D"/>
          <w:spacing w:val="10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powinny</w:t>
      </w:r>
      <w:r w:rsidRPr="00241B64">
        <w:rPr>
          <w:rFonts w:ascii="Times New Roman" w:hAnsi="Times New Roman"/>
          <w:color w:val="1D1D1D"/>
          <w:spacing w:val="10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zawierać:</w:t>
      </w:r>
    </w:p>
    <w:p w:rsidR="00241B64" w:rsidRPr="00241B64" w:rsidRDefault="00241B64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Fonts w:ascii="Times New Roman" w:hAnsi="Times New Roman"/>
          <w:sz w:val="24"/>
          <w:szCs w:val="24"/>
        </w:rPr>
      </w:pP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uzasadnienie przystąpienia do konkursu oraz koncepcji funkcjonowania i rozwoju Przedszkola Samorządowego im. Pszczółki Mai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br/>
        <w:t>w Pszczewie.</w:t>
      </w:r>
    </w:p>
    <w:p w:rsidR="00241B64" w:rsidRPr="00241B64" w:rsidRDefault="00241B64" w:rsidP="00C042EB">
      <w:pPr>
        <w:pStyle w:val="Akapitzlist"/>
        <w:numPr>
          <w:ilvl w:val="0"/>
          <w:numId w:val="2"/>
        </w:numPr>
        <w:tabs>
          <w:tab w:val="left" w:pos="1091"/>
        </w:tabs>
        <w:spacing w:line="264" w:lineRule="auto"/>
        <w:rPr>
          <w:rFonts w:ascii="Times New Roman" w:hAnsi="Times New Roman"/>
          <w:color w:val="1D1D1D"/>
          <w:sz w:val="24"/>
          <w:szCs w:val="24"/>
        </w:rPr>
      </w:pP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życiorys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z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opisem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przebiegu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pracy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zawodowej,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zawierający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w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szczególności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informację o:</w:t>
      </w:r>
    </w:p>
    <w:p w:rsidR="00241B64" w:rsidRPr="00241B64" w:rsidRDefault="00241B64" w:rsidP="00C042EB">
      <w:pPr>
        <w:pStyle w:val="Akapitzlist"/>
        <w:numPr>
          <w:ilvl w:val="0"/>
          <w:numId w:val="3"/>
        </w:numPr>
        <w:tabs>
          <w:tab w:val="left" w:pos="1299"/>
        </w:tabs>
        <w:spacing w:before="1"/>
        <w:rPr>
          <w:rFonts w:ascii="Times New Roman" w:hAnsi="Times New Roman"/>
          <w:sz w:val="24"/>
          <w:szCs w:val="24"/>
        </w:rPr>
      </w:pP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stażu</w:t>
      </w:r>
      <w:r w:rsidRPr="00241B64">
        <w:rPr>
          <w:rFonts w:ascii="Times New Roman" w:hAnsi="Times New Roman"/>
          <w:color w:val="1D1D1D"/>
          <w:spacing w:val="13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pracy</w:t>
      </w:r>
      <w:r w:rsidRPr="00241B64">
        <w:rPr>
          <w:rFonts w:ascii="Times New Roman" w:hAnsi="Times New Roman"/>
          <w:color w:val="1D1D1D"/>
          <w:spacing w:val="2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pedagogicznej</w:t>
      </w:r>
      <w:r w:rsidRPr="00241B64">
        <w:rPr>
          <w:rFonts w:ascii="Times New Roman" w:hAnsi="Times New Roman"/>
          <w:color w:val="1D1D1D"/>
          <w:spacing w:val="26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-</w:t>
      </w:r>
      <w:r w:rsidRPr="00241B64">
        <w:rPr>
          <w:rFonts w:ascii="Times New Roman" w:hAnsi="Times New Roman"/>
          <w:color w:val="1D1D1D"/>
          <w:spacing w:val="15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w</w:t>
      </w:r>
      <w:r w:rsidRPr="00241B64">
        <w:rPr>
          <w:rFonts w:ascii="Times New Roman" w:hAnsi="Times New Roman"/>
          <w:color w:val="1D1D1D"/>
          <w:spacing w:val="14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przypadku</w:t>
      </w:r>
      <w:r w:rsidRPr="00241B64">
        <w:rPr>
          <w:rFonts w:ascii="Times New Roman" w:hAnsi="Times New Roman"/>
          <w:color w:val="1D1D1D"/>
          <w:spacing w:val="24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nauczyciela,</w:t>
      </w:r>
      <w:r w:rsidRPr="00241B64">
        <w:rPr>
          <w:rFonts w:ascii="Times New Roman" w:hAnsi="Times New Roman"/>
          <w:color w:val="1D1D1D"/>
          <w:spacing w:val="22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albo</w:t>
      </w:r>
    </w:p>
    <w:p w:rsidR="00241B64" w:rsidRPr="00241B64" w:rsidRDefault="00241B64" w:rsidP="00C042EB">
      <w:pPr>
        <w:pStyle w:val="Akapitzlist"/>
        <w:numPr>
          <w:ilvl w:val="0"/>
          <w:numId w:val="3"/>
        </w:numPr>
        <w:tabs>
          <w:tab w:val="left" w:pos="1299"/>
        </w:tabs>
        <w:spacing w:before="1"/>
        <w:rPr>
          <w:rFonts w:ascii="Times New Roman" w:hAnsi="Times New Roman"/>
          <w:sz w:val="24"/>
          <w:szCs w:val="24"/>
        </w:rPr>
      </w:pP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stażu</w:t>
      </w:r>
      <w:r w:rsidRPr="00241B64">
        <w:rPr>
          <w:rFonts w:ascii="Times New Roman" w:hAnsi="Times New Roman"/>
          <w:color w:val="1D1D1D"/>
          <w:spacing w:val="17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pracy</w:t>
      </w:r>
      <w:r w:rsidRPr="00241B64">
        <w:rPr>
          <w:rFonts w:ascii="Times New Roman" w:hAnsi="Times New Roman"/>
          <w:color w:val="1D1D1D"/>
          <w:spacing w:val="23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dydaktycznej</w:t>
      </w:r>
      <w:r w:rsidRPr="00241B64">
        <w:rPr>
          <w:rFonts w:ascii="Times New Roman" w:hAnsi="Times New Roman"/>
          <w:color w:val="1D1D1D"/>
          <w:spacing w:val="18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-</w:t>
      </w:r>
      <w:r w:rsidRPr="00241B64">
        <w:rPr>
          <w:rFonts w:ascii="Times New Roman" w:hAnsi="Times New Roman"/>
          <w:color w:val="1D1D1D"/>
          <w:spacing w:val="2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w</w:t>
      </w:r>
      <w:r w:rsidRPr="00241B64">
        <w:rPr>
          <w:rFonts w:ascii="Times New Roman" w:hAnsi="Times New Roman"/>
          <w:color w:val="1D1D1D"/>
          <w:spacing w:val="10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przypadku</w:t>
      </w:r>
      <w:r w:rsidRPr="00241B64">
        <w:rPr>
          <w:rFonts w:ascii="Times New Roman" w:hAnsi="Times New Roman"/>
          <w:color w:val="1D1D1D"/>
          <w:spacing w:val="40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nauczyciela</w:t>
      </w:r>
      <w:r w:rsidRPr="00241B64">
        <w:rPr>
          <w:rFonts w:ascii="Times New Roman" w:hAnsi="Times New Roman"/>
          <w:color w:val="1D1D1D"/>
          <w:spacing w:val="22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akademickiego,</w:t>
      </w:r>
      <w:r w:rsidRPr="00241B64">
        <w:rPr>
          <w:rFonts w:ascii="Times New Roman" w:hAnsi="Times New Roman"/>
          <w:color w:val="1D1D1D"/>
          <w:spacing w:val="6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albo</w:t>
      </w:r>
    </w:p>
    <w:p w:rsidR="00241B64" w:rsidRPr="00241B64" w:rsidRDefault="00241B64" w:rsidP="00C042EB">
      <w:pPr>
        <w:pStyle w:val="Akapitzlist"/>
        <w:numPr>
          <w:ilvl w:val="0"/>
          <w:numId w:val="3"/>
        </w:numPr>
        <w:tabs>
          <w:tab w:val="left" w:pos="1299"/>
        </w:tabs>
        <w:spacing w:before="1"/>
        <w:rPr>
          <w:rFonts w:ascii="Times New Roman" w:hAnsi="Times New Roman"/>
          <w:sz w:val="24"/>
          <w:szCs w:val="24"/>
        </w:rPr>
      </w:pP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stażu pracy, w tym stażu pracy na stanowisku kierowniczym -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w przypadku osoby</w:t>
      </w:r>
      <w:r w:rsidRPr="00241B64">
        <w:rPr>
          <w:rFonts w:ascii="Times New Roman" w:hAnsi="Times New Roman"/>
          <w:color w:val="1D1D1D"/>
          <w:spacing w:val="1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niebędącej nauczycielem.</w:t>
      </w:r>
    </w:p>
    <w:p w:rsidR="00241B64" w:rsidRPr="00241B64" w:rsidRDefault="00EF1E48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Fonts w:ascii="Times New Roman" w:hAnsi="Times New Roman"/>
          <w:sz w:val="24"/>
          <w:szCs w:val="24"/>
        </w:rPr>
      </w:pPr>
      <w:r w:rsidRPr="00241B64">
        <w:rPr>
          <w:rFonts w:ascii="Times New Roman" w:hAnsi="Times New Roman"/>
          <w:color w:val="1D1D1D"/>
          <w:w w:val="95"/>
          <w:sz w:val="24"/>
          <w:szCs w:val="24"/>
        </w:rPr>
        <w:lastRenderedPageBreak/>
        <w:t>O</w:t>
      </w:r>
      <w:r w:rsidR="00241B64" w:rsidRPr="00241B64">
        <w:rPr>
          <w:rFonts w:ascii="Times New Roman" w:hAnsi="Times New Roman"/>
          <w:color w:val="1D1D1D"/>
          <w:w w:val="95"/>
          <w:sz w:val="24"/>
          <w:szCs w:val="24"/>
        </w:rPr>
        <w:t>świadczenie</w:t>
      </w:r>
      <w:r>
        <w:rPr>
          <w:rFonts w:ascii="Times New Roman" w:hAnsi="Times New Roman"/>
          <w:color w:val="1D1D1D"/>
          <w:w w:val="95"/>
          <w:sz w:val="24"/>
          <w:szCs w:val="24"/>
        </w:rPr>
        <w:t xml:space="preserve"> </w:t>
      </w:r>
      <w:r w:rsidR="00241B64" w:rsidRPr="00241B64">
        <w:rPr>
          <w:rFonts w:ascii="Times New Roman" w:hAnsi="Times New Roman"/>
          <w:color w:val="1D1D1D"/>
          <w:w w:val="95"/>
          <w:sz w:val="24"/>
          <w:szCs w:val="24"/>
        </w:rPr>
        <w:t>zawierające</w:t>
      </w:r>
      <w:r w:rsidR="00241B64" w:rsidRPr="00241B64">
        <w:rPr>
          <w:rFonts w:ascii="Times New Roman" w:hAnsi="Times New Roman"/>
          <w:color w:val="1D1D1D"/>
          <w:spacing w:val="9"/>
          <w:w w:val="95"/>
          <w:sz w:val="24"/>
          <w:szCs w:val="24"/>
        </w:rPr>
        <w:t xml:space="preserve"> </w:t>
      </w:r>
      <w:r w:rsidR="00241B64" w:rsidRPr="00241B64">
        <w:rPr>
          <w:rFonts w:ascii="Times New Roman" w:hAnsi="Times New Roman"/>
          <w:color w:val="1D1D1D"/>
          <w:w w:val="95"/>
          <w:sz w:val="24"/>
          <w:szCs w:val="24"/>
        </w:rPr>
        <w:t>następujące dane osobowe</w:t>
      </w:r>
      <w:r w:rsidR="00241B64" w:rsidRPr="00241B64">
        <w:rPr>
          <w:rFonts w:ascii="Times New Roman" w:hAnsi="Times New Roman"/>
          <w:color w:val="1D1D1D"/>
          <w:spacing w:val="26"/>
          <w:w w:val="95"/>
          <w:sz w:val="24"/>
          <w:szCs w:val="24"/>
        </w:rPr>
        <w:t xml:space="preserve"> </w:t>
      </w:r>
      <w:r w:rsidR="00241B64" w:rsidRPr="00241B64">
        <w:rPr>
          <w:rFonts w:ascii="Times New Roman" w:hAnsi="Times New Roman"/>
          <w:color w:val="1D1D1D"/>
          <w:w w:val="95"/>
          <w:sz w:val="24"/>
          <w:szCs w:val="24"/>
        </w:rPr>
        <w:t>kandydata:</w:t>
      </w:r>
    </w:p>
    <w:p w:rsidR="00241B64" w:rsidRPr="00241B64" w:rsidRDefault="00241B64" w:rsidP="00C042EB">
      <w:pPr>
        <w:pStyle w:val="Akapitzlist"/>
        <w:numPr>
          <w:ilvl w:val="0"/>
          <w:numId w:val="5"/>
        </w:numPr>
        <w:tabs>
          <w:tab w:val="left" w:pos="1303"/>
        </w:tabs>
        <w:spacing w:before="26"/>
        <w:rPr>
          <w:rFonts w:ascii="Times New Roman" w:hAnsi="Times New Roman"/>
          <w:sz w:val="24"/>
          <w:szCs w:val="24"/>
        </w:rPr>
      </w:pP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imię</w:t>
      </w:r>
      <w:r w:rsidRPr="00241B64">
        <w:rPr>
          <w:rFonts w:ascii="Times New Roman" w:hAnsi="Times New Roman"/>
          <w:color w:val="1D1D1D"/>
          <w:spacing w:val="9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(imiona)</w:t>
      </w:r>
      <w:r w:rsidRPr="00241B64">
        <w:rPr>
          <w:rFonts w:ascii="Times New Roman" w:hAnsi="Times New Roman"/>
          <w:color w:val="1D1D1D"/>
          <w:spacing w:val="17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i</w:t>
      </w:r>
      <w:r w:rsidRPr="00241B64">
        <w:rPr>
          <w:rFonts w:ascii="Times New Roman" w:hAnsi="Times New Roman"/>
          <w:color w:val="1D1D1D"/>
          <w:spacing w:val="3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nazwisko,</w:t>
      </w:r>
    </w:p>
    <w:p w:rsidR="00241B64" w:rsidRPr="00241B64" w:rsidRDefault="00241B64" w:rsidP="00C042EB">
      <w:pPr>
        <w:pStyle w:val="Akapitzlist"/>
        <w:numPr>
          <w:ilvl w:val="0"/>
          <w:numId w:val="4"/>
        </w:numPr>
        <w:tabs>
          <w:tab w:val="left" w:pos="1303"/>
        </w:tabs>
        <w:spacing w:before="21"/>
        <w:rPr>
          <w:rFonts w:ascii="Times New Roman" w:hAnsi="Times New Roman"/>
          <w:sz w:val="24"/>
          <w:szCs w:val="24"/>
        </w:rPr>
      </w:pP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datę</w:t>
      </w:r>
      <w:r w:rsidRPr="00241B64">
        <w:rPr>
          <w:rFonts w:ascii="Times New Roman" w:hAnsi="Times New Roman"/>
          <w:color w:val="1D1D1D"/>
          <w:spacing w:val="12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i</w:t>
      </w:r>
      <w:r w:rsidRPr="00241B64">
        <w:rPr>
          <w:rFonts w:ascii="Times New Roman" w:hAnsi="Times New Roman"/>
          <w:color w:val="1D1D1D"/>
          <w:spacing w:val="7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miejsce</w:t>
      </w:r>
      <w:r w:rsidRPr="00241B64">
        <w:rPr>
          <w:rFonts w:ascii="Times New Roman" w:hAnsi="Times New Roman"/>
          <w:color w:val="1D1D1D"/>
          <w:spacing w:val="6"/>
          <w:w w:val="105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urodzenia,</w:t>
      </w:r>
    </w:p>
    <w:p w:rsidR="00241B64" w:rsidRPr="00241B64" w:rsidRDefault="00241B64" w:rsidP="00C042EB">
      <w:pPr>
        <w:pStyle w:val="Akapitzlist"/>
        <w:numPr>
          <w:ilvl w:val="0"/>
          <w:numId w:val="4"/>
        </w:numPr>
        <w:tabs>
          <w:tab w:val="left" w:pos="1303"/>
        </w:tabs>
        <w:spacing w:before="21"/>
        <w:rPr>
          <w:rFonts w:ascii="Times New Roman" w:hAnsi="Times New Roman"/>
          <w:sz w:val="24"/>
          <w:szCs w:val="24"/>
        </w:rPr>
      </w:pPr>
      <w:r w:rsidRPr="00241B64">
        <w:rPr>
          <w:rFonts w:ascii="Times New Roman" w:hAnsi="Times New Roman"/>
          <w:color w:val="1D1D1D"/>
          <w:w w:val="105"/>
          <w:sz w:val="24"/>
          <w:szCs w:val="24"/>
        </w:rPr>
        <w:t>obywatelstwo,</w:t>
      </w:r>
    </w:p>
    <w:p w:rsidR="00241B64" w:rsidRPr="00241B64" w:rsidRDefault="00241B64" w:rsidP="00C042EB">
      <w:pPr>
        <w:pStyle w:val="Akapitzlist"/>
        <w:numPr>
          <w:ilvl w:val="0"/>
          <w:numId w:val="4"/>
        </w:numPr>
        <w:tabs>
          <w:tab w:val="left" w:pos="1303"/>
        </w:tabs>
        <w:spacing w:before="21"/>
        <w:rPr>
          <w:rFonts w:ascii="Times New Roman" w:hAnsi="Times New Roman"/>
          <w:sz w:val="24"/>
          <w:szCs w:val="24"/>
        </w:rPr>
      </w:pPr>
      <w:r w:rsidRPr="00241B64">
        <w:rPr>
          <w:rFonts w:ascii="Times New Roman" w:hAnsi="Times New Roman"/>
          <w:color w:val="1D1D1D"/>
          <w:spacing w:val="-1"/>
          <w:w w:val="110"/>
          <w:sz w:val="24"/>
          <w:szCs w:val="24"/>
        </w:rPr>
        <w:t>miejsce</w:t>
      </w:r>
      <w:r w:rsidRPr="00241B64">
        <w:rPr>
          <w:rFonts w:ascii="Times New Roman" w:hAnsi="Times New Roman"/>
          <w:color w:val="1D1D1D"/>
          <w:spacing w:val="-13"/>
          <w:w w:val="110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spacing w:val="-1"/>
          <w:w w:val="110"/>
          <w:sz w:val="24"/>
          <w:szCs w:val="24"/>
        </w:rPr>
        <w:t>zamieszkania</w:t>
      </w:r>
      <w:r w:rsidRPr="00241B64">
        <w:rPr>
          <w:rFonts w:ascii="Times New Roman" w:hAnsi="Times New Roman"/>
          <w:color w:val="1D1D1D"/>
          <w:spacing w:val="-3"/>
          <w:w w:val="110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10"/>
          <w:sz w:val="24"/>
          <w:szCs w:val="24"/>
        </w:rPr>
        <w:t>(adres</w:t>
      </w:r>
      <w:r w:rsidRPr="00241B64">
        <w:rPr>
          <w:rFonts w:ascii="Times New Roman" w:hAnsi="Times New Roman"/>
          <w:color w:val="1D1D1D"/>
          <w:spacing w:val="-14"/>
          <w:w w:val="110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10"/>
          <w:sz w:val="24"/>
          <w:szCs w:val="24"/>
        </w:rPr>
        <w:t>do</w:t>
      </w:r>
      <w:r w:rsidRPr="00241B64">
        <w:rPr>
          <w:rFonts w:ascii="Times New Roman" w:hAnsi="Times New Roman"/>
          <w:color w:val="1D1D1D"/>
          <w:spacing w:val="-14"/>
          <w:w w:val="110"/>
          <w:sz w:val="24"/>
          <w:szCs w:val="24"/>
        </w:rPr>
        <w:t xml:space="preserve"> </w:t>
      </w:r>
      <w:r w:rsidRPr="00241B64">
        <w:rPr>
          <w:rFonts w:ascii="Times New Roman" w:hAnsi="Times New Roman"/>
          <w:color w:val="1D1D1D"/>
          <w:w w:val="110"/>
          <w:sz w:val="24"/>
          <w:szCs w:val="24"/>
        </w:rPr>
        <w:t>korespondencji),</w:t>
      </w:r>
    </w:p>
    <w:p w:rsidR="000518A5" w:rsidRPr="000518A5" w:rsidRDefault="000518A5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poświadczon</w:t>
      </w:r>
      <w:r w:rsidR="00EF1E48">
        <w:rPr>
          <w:rStyle w:val="markedcontent"/>
          <w:rFonts w:ascii="Times New Roman" w:eastAsiaTheme="majorEastAsia" w:hAnsi="Times New Roman"/>
          <w:sz w:val="24"/>
          <w:szCs w:val="24"/>
        </w:rPr>
        <w:t>ych</w:t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przez kandydata za zgodność z oryginałem kopi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t>i</w:t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dokumentów potwierdzających posiadanie</w:t>
      </w:r>
      <w:r w:rsidRPr="000518A5">
        <w:rPr>
          <w:rFonts w:ascii="Times New Roman" w:hAnsi="Times New Roman"/>
          <w:sz w:val="24"/>
          <w:szCs w:val="24"/>
        </w:rPr>
        <w:t xml:space="preserve"> </w:t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wymaganego stażu pracy,</w:t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br/>
        <w:t>o którym mowa w lit. b: świadectw pracy, zaświadczeń o zatrudnieniu lub innych dokumentów potwierdzających okres zatrudnienia,</w:t>
      </w:r>
    </w:p>
    <w:p w:rsidR="000518A5" w:rsidRPr="000518A5" w:rsidRDefault="000518A5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Fonts w:ascii="Times New Roman" w:hAnsi="Times New Roman"/>
          <w:sz w:val="24"/>
          <w:szCs w:val="24"/>
        </w:rPr>
      </w:pP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poświadczon</w:t>
      </w:r>
      <w:r w:rsidR="00EF1E48">
        <w:rPr>
          <w:rStyle w:val="markedcontent"/>
          <w:rFonts w:ascii="Times New Roman" w:eastAsiaTheme="majorEastAsia" w:hAnsi="Times New Roman"/>
          <w:sz w:val="24"/>
          <w:szCs w:val="24"/>
        </w:rPr>
        <w:t>ych</w:t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przez kandydata za zgodność z oryginałem kopi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t>i</w:t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dokumentów potwierdzających posiadanie</w:t>
      </w:r>
      <w:r w:rsidRPr="000518A5">
        <w:rPr>
          <w:rFonts w:ascii="Times New Roman" w:hAnsi="Times New Roman"/>
          <w:sz w:val="24"/>
          <w:szCs w:val="24"/>
        </w:rPr>
        <w:t xml:space="preserve"> </w:t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wymaganego wykształcenia, w tym dyplomu ukończenia studiów pierwszego stopnia, studiów drugiego stopnia, jednolitych studiów magisterskich lub świadectwa ukończenia studiów podyplomowych,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z zakresu zarządzania</w:t>
      </w:r>
      <w:r w:rsidRPr="000518A5">
        <w:rPr>
          <w:rFonts w:ascii="Times New Roman" w:hAnsi="Times New Roman"/>
          <w:sz w:val="24"/>
          <w:szCs w:val="24"/>
        </w:rPr>
        <w:t xml:space="preserve"> </w:t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albo świadectwa ukończenia kursu kwalifikacyjnego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z zakresu zarządzania oświatą,</w:t>
      </w:r>
    </w:p>
    <w:p w:rsidR="000518A5" w:rsidRPr="000518A5" w:rsidRDefault="000518A5" w:rsidP="00475765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w przypadku cudzoziemca – poświadczonej przez kandydata za zgodność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z oryginałem kopii:</w:t>
      </w:r>
    </w:p>
    <w:p w:rsidR="000518A5" w:rsidRPr="000518A5" w:rsidRDefault="000518A5" w:rsidP="00C042EB">
      <w:pPr>
        <w:pStyle w:val="Akapitzlist"/>
        <w:numPr>
          <w:ilvl w:val="0"/>
          <w:numId w:val="6"/>
        </w:numPr>
        <w:rPr>
          <w:rStyle w:val="markedcontent"/>
          <w:rFonts w:ascii="Times New Roman" w:hAnsi="Times New Roman"/>
          <w:sz w:val="24"/>
          <w:szCs w:val="24"/>
        </w:rPr>
      </w:pP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dokumentu potwierdzającego znajomość języka polskiego, o którym mowa w ustawie z dnia 7 października 1999 r. o języku polskim</w:t>
      </w:r>
      <w:r w:rsidR="00536BC3"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(Dz. U. z 2021 r. poz. 672), lub</w:t>
      </w:r>
    </w:p>
    <w:p w:rsidR="000518A5" w:rsidRPr="000518A5" w:rsidRDefault="000518A5" w:rsidP="00C042EB">
      <w:pPr>
        <w:pStyle w:val="Akapitzlist"/>
        <w:numPr>
          <w:ilvl w:val="0"/>
          <w:numId w:val="6"/>
        </w:numPr>
        <w:rPr>
          <w:rStyle w:val="markedcontent"/>
          <w:rFonts w:ascii="Times New Roman" w:hAnsi="Times New Roman"/>
          <w:sz w:val="24"/>
          <w:szCs w:val="24"/>
        </w:rPr>
      </w:pP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:rsidR="000518A5" w:rsidRPr="000518A5" w:rsidRDefault="000518A5" w:rsidP="00C042E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dokumentu potwierdzającego prawo do wykonywania zawodu tłumacza przysięgłego języka polskiego,</w:t>
      </w:r>
    </w:p>
    <w:p w:rsidR="000518A5" w:rsidRPr="000518A5" w:rsidRDefault="000518A5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Fonts w:ascii="Times New Roman" w:hAnsi="Times New Roman"/>
          <w:sz w:val="24"/>
          <w:szCs w:val="24"/>
        </w:rPr>
      </w:pP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poświadczonej przez kandydata za zgodność z oryginałem kopii zaświadczenia lekarskiego o braku przeciwwskazań zdrowotnych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</w:t>
      </w:r>
      <w:r w:rsidRPr="000518A5">
        <w:rPr>
          <w:rStyle w:val="markedcontent"/>
          <w:rFonts w:ascii="Times New Roman" w:eastAsiaTheme="majorEastAsia" w:hAnsi="Times New Roman"/>
          <w:sz w:val="24"/>
          <w:szCs w:val="24"/>
        </w:rPr>
        <w:t>do wykonywania pracy na stanowisku kierowniczym,</w:t>
      </w:r>
    </w:p>
    <w:p w:rsidR="000518A5" w:rsidRDefault="00475765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eastAsiaTheme="majorEastAsia" w:hAnsi="Times New Roman"/>
          <w:sz w:val="24"/>
          <w:szCs w:val="24"/>
        </w:rPr>
        <w:t>oświadczenie</w:t>
      </w:r>
      <w:r w:rsidR="00536BC3" w:rsidRPr="00B00B8D">
        <w:rPr>
          <w:rStyle w:val="markedcontent"/>
          <w:rFonts w:ascii="Times New Roman" w:eastAsiaTheme="majorEastAsia" w:hAnsi="Times New Roman"/>
          <w:sz w:val="24"/>
          <w:szCs w:val="24"/>
        </w:rPr>
        <w:t>, że przeciwko kandydatowi nie toczy się postępowanie</w:t>
      </w:r>
      <w:r w:rsidR="00536BC3"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="00536BC3" w:rsidRPr="00B00B8D">
        <w:rPr>
          <w:rStyle w:val="markedcontent"/>
          <w:rFonts w:ascii="Times New Roman" w:eastAsiaTheme="majorEastAsia" w:hAnsi="Times New Roman"/>
          <w:sz w:val="24"/>
          <w:szCs w:val="24"/>
        </w:rPr>
        <w:t>o przestępstwo ścigane z oskarżenia publicznego lub postępowanie dyscyplinarne,</w:t>
      </w:r>
    </w:p>
    <w:p w:rsidR="00241B64" w:rsidRDefault="00536BC3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eastAsiaTheme="majorEastAsia" w:hAnsi="Times New Roman"/>
          <w:sz w:val="24"/>
          <w:szCs w:val="24"/>
        </w:rPr>
        <w:t>o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t>świadczenie</w:t>
      </w:r>
      <w:r w:rsidRPr="00B00B8D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, że kandydat nie był skazany 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prawomocnym wyrokiem za umyślne </w:t>
      </w:r>
      <w:r w:rsidRPr="00B00B8D">
        <w:rPr>
          <w:rStyle w:val="markedcontent"/>
          <w:rFonts w:ascii="Times New Roman" w:eastAsiaTheme="majorEastAsia" w:hAnsi="Times New Roman"/>
          <w:sz w:val="24"/>
          <w:szCs w:val="24"/>
        </w:rPr>
        <w:t>przestępstwo lub umyślne przestępstwo skarbowe,</w:t>
      </w:r>
    </w:p>
    <w:p w:rsidR="00241B64" w:rsidRDefault="00475765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eastAsiaTheme="majorEastAsia" w:hAnsi="Times New Roman"/>
          <w:sz w:val="24"/>
          <w:szCs w:val="24"/>
        </w:rPr>
        <w:t>oświadczenie</w:t>
      </w:r>
      <w:r w:rsidR="00536BC3" w:rsidRPr="00B00B8D">
        <w:rPr>
          <w:rStyle w:val="markedcontent"/>
          <w:rFonts w:ascii="Times New Roman" w:eastAsiaTheme="majorEastAsia" w:hAnsi="Times New Roman"/>
          <w:sz w:val="24"/>
          <w:szCs w:val="24"/>
        </w:rPr>
        <w:t>, że kandydat nie był karany zakazem pełnienia funkcji związanych z dysponowaniem środkami publicznymi, o którym mowa w art. 31 ust. 1 pkt 4 ustawy z dnia 17 grudnia 2004 r. o odpowiedzialności za naruszenie dyscypliny finansów publicznych (Dz. U. z 2021 r. poz. 289),</w:t>
      </w:r>
      <w:r w:rsidR="00241B64">
        <w:rPr>
          <w:rFonts w:ascii="Times New Roman" w:hAnsi="Times New Roman"/>
          <w:sz w:val="24"/>
          <w:szCs w:val="24"/>
        </w:rPr>
        <w:t xml:space="preserve">  </w:t>
      </w:r>
    </w:p>
    <w:p w:rsidR="00536BC3" w:rsidRPr="00536BC3" w:rsidRDefault="00536BC3" w:rsidP="00536BC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6BC3">
        <w:rPr>
          <w:rStyle w:val="markedcontent"/>
          <w:rFonts w:ascii="Times New Roman" w:eastAsiaTheme="majorEastAsia" w:hAnsi="Times New Roman"/>
          <w:sz w:val="24"/>
          <w:szCs w:val="24"/>
        </w:rPr>
        <w:t>oświadczeni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t>e</w:t>
      </w:r>
      <w:r w:rsidRPr="00536BC3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o dopełnieniu obowiązku, o którym mowa w art. 7 ust. 1 i 3a ustawy z dnia 18 października 2006 r. o ujawnianiu informacji o dokumentach organów bezpieczeństwa państwa z lat 1944–1990 oraz treści tych dokumentów (Dz. U. z 2020 r. poz. 2141 oraz z 2021 r. poz. 255 i 464) – w przypadku kandydata na dyrektora publicznej szkoły urodzonego przed dniem 1 sierpnia 1972 r.,</w:t>
      </w:r>
    </w:p>
    <w:p w:rsidR="00536BC3" w:rsidRPr="00536BC3" w:rsidRDefault="00536BC3" w:rsidP="00475765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eastAsiaTheme="majorEastAsia" w:hAnsi="Times New Roman"/>
          <w:sz w:val="24"/>
          <w:szCs w:val="24"/>
        </w:rPr>
      </w:pPr>
      <w:r w:rsidRPr="00536BC3">
        <w:rPr>
          <w:rStyle w:val="markedcontent"/>
          <w:rFonts w:ascii="Times New Roman" w:eastAsiaTheme="majorEastAsia" w:hAnsi="Times New Roman"/>
          <w:sz w:val="24"/>
          <w:szCs w:val="24"/>
        </w:rPr>
        <w:lastRenderedPageBreak/>
        <w:t>poświadczonej przez kandydata za zgodność z oryginałem kopii aktu nadania stopnia nauczyciela mianowanego lub dyplomowanego – w przypadku nauczyciela,</w:t>
      </w:r>
    </w:p>
    <w:p w:rsidR="00241B64" w:rsidRPr="00536BC3" w:rsidRDefault="00536BC3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poświadczonej przez kandydata za zgodność z oryginałem kopii karty oceny pracy lub oceny dorobku zawodowego – w przypadku nauczyciela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i nauczyciela akademickiego,</w:t>
      </w:r>
    </w:p>
    <w:p w:rsidR="00536BC3" w:rsidRPr="00536BC3" w:rsidRDefault="00536BC3" w:rsidP="00C042EB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w przypadku nauczyciela i nauczyciela akademickiego – oświadczenia,</w:t>
      </w:r>
      <w:r w:rsidR="00C042EB"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że kandydat nie był prawomocnie ukarany karą dyscyplinarną, o której mowa w art. 76 ust. 1 ustawy z dnia 26 stycznia 1982 r. – Karta Nauczyciela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</w:t>
      </w: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(Dz. U. z 2019 r. poz. 2215 oraz z 2021 r. poz. 4), lub karą dyscyplinarną,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o której mowa w art. 276 ust. 1 ustawy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t xml:space="preserve"> </w:t>
      </w: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z dnia 20 lipca 2018 r. – Prawo</w:t>
      </w:r>
      <w:r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o szkolnictwie wyższym i nauce (Dz. U. z 2021 r. poz. 478 i 619), lub karą dyscyplinarną, o której mowa w art. 140 ust. 1 ustawy z dnia 27 lipca 2005 r. – Prawo o szkolnictwie wyższym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 xml:space="preserve">(Dz. U. z 2017 r. poz. 2183, z </w:t>
      </w:r>
      <w:proofErr w:type="spellStart"/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późn</w:t>
      </w:r>
      <w:proofErr w:type="spellEnd"/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. zm.),</w:t>
      </w:r>
    </w:p>
    <w:p w:rsidR="00536BC3" w:rsidRPr="00C042EB" w:rsidRDefault="00536BC3" w:rsidP="00475765">
      <w:pPr>
        <w:pStyle w:val="Akapitzlist"/>
        <w:numPr>
          <w:ilvl w:val="0"/>
          <w:numId w:val="2"/>
        </w:numPr>
        <w:spacing w:before="23" w:line="261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oświadczeni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t>e</w:t>
      </w: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, że kandydat ma pełną zdolność do czynności prawnych</w:t>
      </w:r>
      <w:r w:rsidR="00475765">
        <w:rPr>
          <w:rStyle w:val="markedcontent"/>
          <w:rFonts w:ascii="Times New Roman" w:eastAsiaTheme="majorEastAsia" w:hAnsi="Times New Roman"/>
          <w:sz w:val="24"/>
          <w:szCs w:val="24"/>
        </w:rPr>
        <w:br/>
      </w:r>
      <w:r w:rsidRPr="00067D7B">
        <w:rPr>
          <w:rStyle w:val="markedcontent"/>
          <w:rFonts w:ascii="Times New Roman" w:eastAsiaTheme="majorEastAsia" w:hAnsi="Times New Roman"/>
          <w:sz w:val="24"/>
          <w:szCs w:val="24"/>
        </w:rPr>
        <w:t>i korzysta z pełni praw publicznych</w:t>
      </w:r>
      <w:r w:rsidR="00C042EB">
        <w:rPr>
          <w:rStyle w:val="markedcontent"/>
          <w:rFonts w:ascii="Times New Roman" w:eastAsiaTheme="majorEastAsia" w:hAnsi="Times New Roman"/>
          <w:sz w:val="24"/>
          <w:szCs w:val="24"/>
        </w:rPr>
        <w:t>,</w:t>
      </w:r>
    </w:p>
    <w:p w:rsidR="00EF1E48" w:rsidRPr="00EF1E48" w:rsidRDefault="00475765" w:rsidP="00A71B83">
      <w:pPr>
        <w:pStyle w:val="Akapitzlist"/>
        <w:numPr>
          <w:ilvl w:val="0"/>
          <w:numId w:val="2"/>
        </w:numPr>
        <w:tabs>
          <w:tab w:val="left" w:pos="1148"/>
        </w:tabs>
        <w:spacing w:before="3"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EF1E48">
        <w:rPr>
          <w:rFonts w:ascii="Times New Roman" w:hAnsi="Times New Roman"/>
          <w:color w:val="1A1A1A"/>
          <w:sz w:val="24"/>
          <w:szCs w:val="24"/>
        </w:rPr>
        <w:t>zapoznanie się z klauzulą informacyjną RODO i dołączenie jej do oferty stanowiącą załącznik do ogłoszenia o konkursie.</w:t>
      </w:r>
    </w:p>
    <w:p w:rsidR="00DC6C38" w:rsidRPr="00EF1E48" w:rsidRDefault="00A71B83" w:rsidP="00EF1E48">
      <w:pPr>
        <w:tabs>
          <w:tab w:val="left" w:pos="1148"/>
        </w:tabs>
        <w:spacing w:before="3"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EF1E48">
        <w:rPr>
          <w:rFonts w:ascii="Times New Roman" w:hAnsi="Times New Roman"/>
          <w:b/>
          <w:sz w:val="24"/>
          <w:szCs w:val="24"/>
        </w:rPr>
        <w:t>Wszystkie dokumenty kandydata winny być własnoręcznie podpisane i opatrzone datą.</w:t>
      </w:r>
    </w:p>
    <w:p w:rsidR="00E47F25" w:rsidRDefault="00E47F25" w:rsidP="00A71B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F25" w:rsidRPr="00A71B83" w:rsidRDefault="00E47F25" w:rsidP="00A71B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żądanie organu prowadzącego, kandydat jest obowiązany przedstawić oryginały dokumentów, które przedstawił jako kopie poświadczone za zgodność z oryginałem.</w:t>
      </w:r>
    </w:p>
    <w:p w:rsidR="00A71B83" w:rsidRPr="00241B64" w:rsidRDefault="00A71B83" w:rsidP="00DC6C38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050C" w:rsidRDefault="008F050C" w:rsidP="008F05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1B64">
        <w:rPr>
          <w:rFonts w:ascii="Times New Roman" w:hAnsi="Times New Roman"/>
          <w:b/>
          <w:sz w:val="24"/>
          <w:szCs w:val="24"/>
        </w:rPr>
        <w:t>Informacja o sposobie i terminie składania ofert:</w:t>
      </w:r>
    </w:p>
    <w:p w:rsidR="00A90489" w:rsidRDefault="00A71B83" w:rsidP="007037C1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90489">
        <w:rPr>
          <w:rFonts w:ascii="Times New Roman" w:hAnsi="Times New Roman"/>
          <w:sz w:val="24"/>
          <w:szCs w:val="24"/>
        </w:rPr>
        <w:t xml:space="preserve">Oferty </w:t>
      </w:r>
      <w:r w:rsidR="00A90489" w:rsidRPr="00A904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należy składać 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do </w:t>
      </w:r>
      <w:r w:rsidR="00E47F2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dnia </w:t>
      </w:r>
      <w:r w:rsidR="00EF1E4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10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czerwca 2022</w:t>
      </w:r>
      <w:r w:rsidR="007037C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r. 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do godz. 15/30, 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osobiście w siedzibie Urzędu - Urząd Gminy Pszczew, ul. Rynek 13,</w:t>
      </w:r>
      <w:r w:rsidR="007037C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66-330 Pszczew, w sekretariacie</w:t>
      </w:r>
      <w:r w:rsidR="00E47F2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(I piętro), </w:t>
      </w:r>
      <w:r w:rsidR="00A90489" w:rsidRPr="00A90489">
        <w:rPr>
          <w:rFonts w:ascii="Times New Roman" w:hAnsi="Times New Roman"/>
          <w:color w:val="000000"/>
          <w:sz w:val="24"/>
          <w:szCs w:val="24"/>
          <w:lang w:eastAsia="pl-PL"/>
        </w:rPr>
        <w:t>w zamkniętej i opisanej kopercie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A90489" w:rsidRPr="00E47F25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„Konkurs na stanowisko dyrektora Przedszkola Samorządowego im. Pszczółki Mai w Pszczewie”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90489" w:rsidRPr="00A90489">
        <w:rPr>
          <w:rFonts w:ascii="Times New Roman" w:hAnsi="Times New Roman"/>
          <w:color w:val="000000"/>
          <w:sz w:val="24"/>
          <w:szCs w:val="24"/>
          <w:lang w:eastAsia="pl-PL"/>
        </w:rPr>
        <w:t>lub pocztą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na adres Urzędu, </w:t>
      </w:r>
      <w:r w:rsidR="00A90489" w:rsidRPr="00A90489">
        <w:rPr>
          <w:rFonts w:ascii="Times New Roman" w:hAnsi="Times New Roman"/>
          <w:color w:val="000000"/>
          <w:sz w:val="24"/>
          <w:szCs w:val="24"/>
          <w:lang w:eastAsia="pl-PL"/>
        </w:rPr>
        <w:t>z dopiskiem na kopercie</w:t>
      </w:r>
      <w:r w:rsidR="00A90489" w:rsidRPr="00A904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="00A90489" w:rsidRPr="00E47F25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„Konkurs na stanowisko dyrektora Przedszkola Samorządowego im. Pszczółki Mai w Pszczewie”</w:t>
      </w:r>
      <w:r w:rsidR="00A90489" w:rsidRPr="00A904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(liczy się data wpływu do Urzędu).</w:t>
      </w:r>
    </w:p>
    <w:p w:rsidR="007037C1" w:rsidRDefault="007037C1" w:rsidP="00A9048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037C1" w:rsidRDefault="00A90489" w:rsidP="007037C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904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Oferty złożone po terminie (liczy się data wpływu do Urzędu) nie będą rozpatrywane. </w:t>
      </w:r>
    </w:p>
    <w:p w:rsidR="00A90489" w:rsidRPr="00A90489" w:rsidRDefault="00A90489" w:rsidP="007037C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90489">
        <w:rPr>
          <w:rFonts w:ascii="Times New Roman" w:hAnsi="Times New Roman"/>
          <w:color w:val="000000"/>
          <w:sz w:val="24"/>
          <w:szCs w:val="24"/>
          <w:lang w:eastAsia="pl-PL"/>
        </w:rPr>
        <w:t>Nie ma możliwości uzupełnienia dokumentów po upływie terminu składania ofert.</w:t>
      </w:r>
    </w:p>
    <w:p w:rsidR="00A90489" w:rsidRPr="00A71B83" w:rsidRDefault="00A90489" w:rsidP="007037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0489">
        <w:rPr>
          <w:rFonts w:ascii="Times New Roman" w:hAnsi="Times New Roman"/>
          <w:color w:val="000000"/>
          <w:sz w:val="24"/>
          <w:szCs w:val="24"/>
          <w:lang w:eastAsia="pl-PL"/>
        </w:rPr>
        <w:t>W konkursie nie dopuszcza się składania ofert w postaci elektronicznej.</w:t>
      </w:r>
    </w:p>
    <w:p w:rsidR="008F050C" w:rsidRDefault="008F050C" w:rsidP="008F05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1B64">
        <w:rPr>
          <w:rFonts w:ascii="Times New Roman" w:hAnsi="Times New Roman"/>
          <w:b/>
          <w:sz w:val="24"/>
          <w:szCs w:val="24"/>
        </w:rPr>
        <w:t xml:space="preserve">Informacja o sposobie powiadamiania kandydatów o terminie i </w:t>
      </w:r>
      <w:r w:rsidR="00A90489">
        <w:rPr>
          <w:rFonts w:ascii="Times New Roman" w:hAnsi="Times New Roman"/>
          <w:b/>
          <w:sz w:val="24"/>
          <w:szCs w:val="24"/>
        </w:rPr>
        <w:t>m</w:t>
      </w:r>
      <w:r w:rsidRPr="00241B64">
        <w:rPr>
          <w:rFonts w:ascii="Times New Roman" w:hAnsi="Times New Roman"/>
          <w:b/>
          <w:sz w:val="24"/>
          <w:szCs w:val="24"/>
        </w:rPr>
        <w:t>iejscu przeprowadzenia postępowania konkursowego:</w:t>
      </w:r>
    </w:p>
    <w:p w:rsidR="00D6750B" w:rsidRPr="00D6750B" w:rsidRDefault="00D6750B" w:rsidP="00D6750B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675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Konkurs przeprowadzi komisja konkursowa powołana przez Wójta Gminy Pszczew. </w:t>
      </w:r>
    </w:p>
    <w:p w:rsidR="00D6750B" w:rsidRPr="00D6750B" w:rsidRDefault="00D6750B" w:rsidP="00D6750B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037C1" w:rsidRDefault="00D6750B" w:rsidP="00D6750B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675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Kandydaci zakwalifikowani do postępowania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konkursowego </w:t>
      </w:r>
      <w:r w:rsidRPr="00D6750B">
        <w:rPr>
          <w:rFonts w:ascii="Times New Roman" w:hAnsi="Times New Roman"/>
          <w:color w:val="000000"/>
          <w:sz w:val="24"/>
          <w:szCs w:val="24"/>
          <w:lang w:eastAsia="pl-PL"/>
        </w:rPr>
        <w:t>zostaną powiadomieni indywidu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alnie (pisemnie w postaci papierowej) </w:t>
      </w:r>
      <w:r w:rsidRPr="00D6750B">
        <w:rPr>
          <w:rFonts w:ascii="Times New Roman" w:hAnsi="Times New Roman"/>
          <w:color w:val="000000"/>
          <w:sz w:val="24"/>
          <w:szCs w:val="24"/>
          <w:lang w:eastAsia="pl-PL"/>
        </w:rPr>
        <w:t>o jego miejscu i terminie, nie później niż na 7 dni przed terminem posiedzenia komisji konkursowej.</w:t>
      </w:r>
    </w:p>
    <w:p w:rsidR="00EF1E48" w:rsidRDefault="00EF1E48" w:rsidP="00D6750B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F050C" w:rsidRPr="00E47F25" w:rsidRDefault="00E47F25" w:rsidP="00E47F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Pszczew, dnia 23 maja 2022 r. </w:t>
      </w:r>
    </w:p>
    <w:sectPr w:rsidR="008F050C" w:rsidRPr="00E4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A99"/>
    <w:multiLevelType w:val="hybridMultilevel"/>
    <w:tmpl w:val="CF462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A56EB"/>
    <w:multiLevelType w:val="hybridMultilevel"/>
    <w:tmpl w:val="211A3514"/>
    <w:lvl w:ilvl="0" w:tplc="8946B9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7A83"/>
    <w:multiLevelType w:val="hybridMultilevel"/>
    <w:tmpl w:val="894A6202"/>
    <w:lvl w:ilvl="0" w:tplc="BCD835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2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F3DC9"/>
    <w:multiLevelType w:val="hybridMultilevel"/>
    <w:tmpl w:val="EB92DA24"/>
    <w:lvl w:ilvl="0" w:tplc="BCD835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2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2E65FB"/>
    <w:multiLevelType w:val="hybridMultilevel"/>
    <w:tmpl w:val="2876A906"/>
    <w:lvl w:ilvl="0" w:tplc="BCD835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2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FC311D"/>
    <w:multiLevelType w:val="hybridMultilevel"/>
    <w:tmpl w:val="DA381B38"/>
    <w:lvl w:ilvl="0" w:tplc="BCD835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2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46"/>
    <w:rsid w:val="000518A5"/>
    <w:rsid w:val="000A67E4"/>
    <w:rsid w:val="00241B64"/>
    <w:rsid w:val="002E0C2E"/>
    <w:rsid w:val="0035011F"/>
    <w:rsid w:val="003F7359"/>
    <w:rsid w:val="00475765"/>
    <w:rsid w:val="004E4BFE"/>
    <w:rsid w:val="0052473A"/>
    <w:rsid w:val="00536BC3"/>
    <w:rsid w:val="00665CEC"/>
    <w:rsid w:val="006876F8"/>
    <w:rsid w:val="007037C1"/>
    <w:rsid w:val="00806248"/>
    <w:rsid w:val="0088688F"/>
    <w:rsid w:val="008F050C"/>
    <w:rsid w:val="00A71B83"/>
    <w:rsid w:val="00A90489"/>
    <w:rsid w:val="00AB44B2"/>
    <w:rsid w:val="00BB157D"/>
    <w:rsid w:val="00C042EB"/>
    <w:rsid w:val="00C36AD3"/>
    <w:rsid w:val="00D63506"/>
    <w:rsid w:val="00D6750B"/>
    <w:rsid w:val="00DC6C38"/>
    <w:rsid w:val="00DD30FA"/>
    <w:rsid w:val="00E47F25"/>
    <w:rsid w:val="00E97E46"/>
    <w:rsid w:val="00E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52473A"/>
  </w:style>
  <w:style w:type="character" w:styleId="Hipercze">
    <w:name w:val="Hyperlink"/>
    <w:basedOn w:val="Domylnaczcionkaakapitu"/>
    <w:uiPriority w:val="99"/>
    <w:unhideWhenUsed/>
    <w:rsid w:val="00D635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050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6750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52473A"/>
  </w:style>
  <w:style w:type="character" w:styleId="Hipercze">
    <w:name w:val="Hyperlink"/>
    <w:basedOn w:val="Domylnaczcionkaakapitu"/>
    <w:uiPriority w:val="99"/>
    <w:unhideWhenUsed/>
    <w:rsid w:val="00D635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050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6750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pszcz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cze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15</cp:revision>
  <dcterms:created xsi:type="dcterms:W3CDTF">2022-05-20T08:24:00Z</dcterms:created>
  <dcterms:modified xsi:type="dcterms:W3CDTF">2022-05-23T10:34:00Z</dcterms:modified>
</cp:coreProperties>
</file>