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2B" w:rsidRDefault="00E1512B">
      <w:bookmarkStart w:id="0" w:name="_GoBack"/>
      <w:bookmarkEnd w:id="0"/>
    </w:p>
    <w:p w:rsidR="00307291" w:rsidRDefault="008727F0" w:rsidP="001A38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Zarządzenia Nr 0050.37.2019</w:t>
      </w:r>
    </w:p>
    <w:p w:rsidR="008727F0" w:rsidRDefault="008727F0" w:rsidP="001A38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Wójta Gminy Pszczew</w:t>
      </w:r>
    </w:p>
    <w:p w:rsidR="008727F0" w:rsidRDefault="008727F0" w:rsidP="001A38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13 czerwca 2019 roku</w:t>
      </w:r>
    </w:p>
    <w:p w:rsidR="008727F0" w:rsidRDefault="008727F0" w:rsidP="001A38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727F0" w:rsidRPr="008727F0" w:rsidRDefault="008727F0" w:rsidP="001A38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23427" w:rsidRPr="006E765E" w:rsidRDefault="001A383A" w:rsidP="008727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sprawie:</w:t>
      </w:r>
      <w:r w:rsidR="00C668ED"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ogłoszenia </w:t>
      </w:r>
      <w:r w:rsidR="008324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możliwości </w:t>
      </w:r>
      <w:r w:rsidR="00C668ED"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składaniu wniosków o dotacj</w:t>
      </w:r>
      <w:r w:rsidR="009C03BF"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</w:t>
      </w:r>
      <w:r w:rsidR="00C668ED"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celowe</w:t>
      </w:r>
      <w:r w:rsidR="00C42E2E"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udzielane w roku 201</w:t>
      </w:r>
      <w:r w:rsidR="00323427"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C668ED"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dofinansowanie prac konserwatorskich , restauratorskich lub robót budowalnych</w:t>
      </w:r>
      <w:r w:rsidR="00760A6C"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668ED"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przy zabytkach wpisanych do rejestru zabytk</w:t>
      </w:r>
      <w:r w:rsidR="008727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ów.</w:t>
      </w:r>
    </w:p>
    <w:p w:rsidR="008727F0" w:rsidRDefault="008727F0" w:rsidP="006E7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AED">
        <w:rPr>
          <w:rFonts w:ascii="Times New Roman" w:hAnsi="Times New Roman" w:cs="Times New Roman"/>
        </w:rPr>
        <w:t>Na podstawie art.</w:t>
      </w:r>
      <w:r>
        <w:rPr>
          <w:rFonts w:ascii="Times New Roman" w:hAnsi="Times New Roman" w:cs="Times New Roman"/>
        </w:rPr>
        <w:t xml:space="preserve"> </w:t>
      </w:r>
      <w:r w:rsidRPr="00632AED">
        <w:rPr>
          <w:rFonts w:ascii="Times New Roman" w:hAnsi="Times New Roman" w:cs="Times New Roman"/>
        </w:rPr>
        <w:t>30 ust.</w:t>
      </w:r>
      <w:r>
        <w:rPr>
          <w:rFonts w:ascii="Times New Roman" w:hAnsi="Times New Roman" w:cs="Times New Roman"/>
        </w:rPr>
        <w:t xml:space="preserve"> 1</w:t>
      </w:r>
      <w:r w:rsidRPr="00632AED">
        <w:rPr>
          <w:rFonts w:ascii="Times New Roman" w:hAnsi="Times New Roman" w:cs="Times New Roman"/>
        </w:rPr>
        <w:t xml:space="preserve"> ustawy z dnia 8 marca 1990 r. o samorządzie gminnym (tekst jednolity Dz. U. z 2019r. poz. 506), art. </w:t>
      </w:r>
      <w:r>
        <w:rPr>
          <w:rFonts w:ascii="Times New Roman" w:hAnsi="Times New Roman" w:cs="Times New Roman"/>
        </w:rPr>
        <w:t xml:space="preserve">82 </w:t>
      </w:r>
      <w:r w:rsidRPr="00632AED">
        <w:rPr>
          <w:rFonts w:ascii="Times New Roman" w:hAnsi="Times New Roman" w:cs="Times New Roman"/>
        </w:rPr>
        <w:t>ust. 2 ustawy z dnia 23</w:t>
      </w:r>
      <w:r>
        <w:rPr>
          <w:rFonts w:ascii="Times New Roman" w:hAnsi="Times New Roman" w:cs="Times New Roman"/>
        </w:rPr>
        <w:t xml:space="preserve"> </w:t>
      </w:r>
      <w:r w:rsidRPr="00632AED">
        <w:rPr>
          <w:rFonts w:ascii="Times New Roman" w:hAnsi="Times New Roman" w:cs="Times New Roman"/>
        </w:rPr>
        <w:t>lipca 2003 r. o ochronie zabytków i opiece nad zabytkami (</w:t>
      </w:r>
      <w:r>
        <w:rPr>
          <w:rFonts w:ascii="Times New Roman" w:hAnsi="Times New Roman" w:cs="Times New Roman"/>
        </w:rPr>
        <w:t>tekst jednolity Dz. U. z 2018r. poz. 2067</w:t>
      </w:r>
      <w:r w:rsidRPr="00632AED">
        <w:rPr>
          <w:rFonts w:ascii="Times New Roman" w:hAnsi="Times New Roman" w:cs="Times New Roman"/>
        </w:rPr>
        <w:t xml:space="preserve">) </w:t>
      </w:r>
      <w:r w:rsidR="0093357B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 z</w:t>
      </w:r>
      <w:r w:rsidR="00267882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wiązku z </w:t>
      </w:r>
      <w:bookmarkStart w:id="1" w:name="_Hlk11308932"/>
      <w:r w:rsidR="00267882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CF7413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chwałą</w:t>
      </w:r>
      <w:r w:rsidR="00323FCD" w:rsidRPr="006E765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67882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9C03BF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IX.56.2019</w:t>
      </w:r>
      <w:r w:rsidR="00323FCD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674C1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Gminy </w:t>
      </w:r>
      <w:r w:rsidR="009C03BF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Pszczew</w:t>
      </w:r>
      <w:r w:rsidR="00267882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 dnia </w:t>
      </w:r>
      <w:r w:rsidR="009C03BF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23 kwietnia 2019 roku</w:t>
      </w:r>
      <w:bookmarkEnd w:id="1"/>
      <w:r w:rsidR="009C03BF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uchwałą </w:t>
      </w:r>
      <w:r w:rsidR="00FD3FD2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9C03BF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X.62.2019 Rady Gminy Pszczew z dnia 16 maja 2019 roku</w:t>
      </w:r>
      <w:r w:rsidR="0093357B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A383A" w:rsidRPr="008727F0" w:rsidRDefault="008727F0" w:rsidP="00872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727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</w:t>
      </w:r>
      <w:r w:rsidR="001A383A" w:rsidRPr="008727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arządza</w:t>
      </w:r>
      <w:r w:rsidRPr="008727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m,</w:t>
      </w:r>
      <w:r w:rsidR="001A383A" w:rsidRPr="008727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co następuje:</w:t>
      </w:r>
    </w:p>
    <w:p w:rsidR="001A383A" w:rsidRPr="006E765E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</w:t>
      </w:r>
    </w:p>
    <w:p w:rsidR="001A383A" w:rsidRPr="00701CCF" w:rsidRDefault="00926744" w:rsidP="00926744">
      <w:pPr>
        <w:tabs>
          <w:tab w:val="left" w:pos="14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Ogłasza</w:t>
      </w:r>
      <w:r w:rsidR="008324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możliwość </w:t>
      </w: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składani</w:t>
      </w:r>
      <w:r w:rsidR="0083246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wniosków na </w:t>
      </w:r>
      <w:r w:rsidRPr="006E765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udzielanie dotacji </w:t>
      </w:r>
      <w:r w:rsidR="00C42E2E" w:rsidRPr="006E765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roku 201</w:t>
      </w:r>
      <w:r w:rsidR="009C03BF" w:rsidRPr="006E765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</w:t>
      </w:r>
      <w:r w:rsidRPr="006E765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dofinansowanie prac konserwatorskich, restauratorskich lub robót budowlanych przy zabytku wpisanym do rejestru zabytków, </w:t>
      </w:r>
      <w:r w:rsidRPr="00701C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</w:t>
      </w:r>
      <w:r w:rsidR="00701CCF" w:rsidRPr="00701C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</w:t>
      </w:r>
      <w:r w:rsidRPr="00701C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znajduje się na stałe  na </w:t>
      </w:r>
      <w:r w:rsidR="00242FCE" w:rsidRPr="00701C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obszarze</w:t>
      </w:r>
      <w:r w:rsidRPr="00701C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gminy </w:t>
      </w:r>
      <w:r w:rsidR="0020771C" w:rsidRPr="00701C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Pszczew</w:t>
      </w:r>
      <w:r w:rsidR="00C0484F" w:rsidRPr="00701C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1A383A" w:rsidRPr="006E765E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2</w:t>
      </w:r>
    </w:p>
    <w:p w:rsidR="001A383A" w:rsidRPr="006E765E" w:rsidRDefault="00E618B7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Wysokość środków publicznych przeznaczonych na realizację zadania:</w:t>
      </w: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realizację zad</w:t>
      </w:r>
      <w:r w:rsidR="00926744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ań będących przedmiotem ogłoszenia</w:t>
      </w: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przeznacza się kwot</w:t>
      </w:r>
      <w:r w:rsidR="00926744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 </w:t>
      </w:r>
      <w:r w:rsidR="00C42E2E" w:rsidRPr="006E76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</w:t>
      </w:r>
      <w:r w:rsidR="00A523AE" w:rsidRPr="006E76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000,00 zł.</w:t>
      </w:r>
      <w:r w:rsidR="00926744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A383A" w:rsidRPr="006E765E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3</w:t>
      </w:r>
    </w:p>
    <w:p w:rsidR="001A383A" w:rsidRPr="00AE5447" w:rsidRDefault="00FD5364" w:rsidP="00AE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dotacji </w:t>
      </w:r>
      <w:r w:rsidR="001A383A" w:rsidRPr="00AE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odbywać się będzie zgodnie z</w:t>
      </w:r>
      <w:r w:rsidRPr="00AE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zasadami okreś</w:t>
      </w:r>
      <w:r w:rsidR="00267882" w:rsidRPr="00AE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lonymi w uchwale </w:t>
      </w:r>
      <w:r w:rsidR="00242FCE" w:rsidRPr="00AE5447">
        <w:rPr>
          <w:rFonts w:ascii="Times New Roman" w:eastAsia="Times New Roman" w:hAnsi="Times New Roman" w:cs="Times New Roman"/>
          <w:sz w:val="20"/>
          <w:szCs w:val="20"/>
          <w:lang w:eastAsia="pl-PL"/>
        </w:rPr>
        <w:t>Nr IX.56.2019 Rady Gminy Pszczew  z dnia 23 kwietnia 2019 roku w sprawie określenia zasad udzielania dotacji na prace konserwatorskie, restauratorskie lub roboty budowlane przy zabytku wpisanym do rejestru zabytków oraz</w:t>
      </w:r>
      <w:r w:rsidR="00FD3FD2" w:rsidRPr="00AE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uchwale </w:t>
      </w:r>
      <w:r w:rsidR="00323427" w:rsidRPr="00AE5447">
        <w:rPr>
          <w:rFonts w:ascii="Times New Roman" w:eastAsia="Times New Roman" w:hAnsi="Times New Roman" w:cs="Times New Roman"/>
          <w:sz w:val="20"/>
          <w:szCs w:val="20"/>
          <w:lang w:eastAsia="pl-PL"/>
        </w:rPr>
        <w:t>nr X.62.2019 Rady Gminy Pszczew z dnia 16 maja 2019 roku zmieniającą uchwałę Nr IX.56.2019 Rady Gminy Pszczew  w sprawie określenia zasad udzielania dotacji na prace konserwatorskie, restauratorskie lub roboty budowlane przy zabytku wpisanym do rejestru zabytków</w:t>
      </w:r>
    </w:p>
    <w:p w:rsidR="001A383A" w:rsidRPr="006E765E" w:rsidRDefault="00A9384D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4</w:t>
      </w:r>
    </w:p>
    <w:p w:rsidR="00EB27D7" w:rsidRPr="006E765E" w:rsidRDefault="00EB27D7" w:rsidP="00EB27D7">
      <w:pPr>
        <w:pStyle w:val="Akapitzlist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Dotację przyznaje Rada Gminy </w:t>
      </w:r>
      <w:r w:rsidR="00664758" w:rsidRPr="006E76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Pszczew</w:t>
      </w:r>
      <w:r w:rsidRPr="006E76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na wniosek Wójta Gminy w drodze odrębnej uchwały.</w:t>
      </w:r>
    </w:p>
    <w:p w:rsidR="00EB27D7" w:rsidRPr="006E765E" w:rsidRDefault="00EB27D7" w:rsidP="00EB27D7">
      <w:pPr>
        <w:pStyle w:val="Akapitzlist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Uchwała winna określać nazwę otrzymującego dotację, prace lub roboty na wykonanie których przyznano dotację oraz kwotę przyznanej dotacji.</w:t>
      </w:r>
    </w:p>
    <w:p w:rsidR="00EB27D7" w:rsidRPr="006E765E" w:rsidRDefault="00EB27D7" w:rsidP="00EB27D7">
      <w:pPr>
        <w:pStyle w:val="Akapitzlist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Wysokość udzielonej dotacji może być niższa od wnioskowanej wysokości dotacji.</w:t>
      </w:r>
    </w:p>
    <w:p w:rsidR="00EB27D7" w:rsidRPr="006E765E" w:rsidRDefault="00EB27D7" w:rsidP="00EB27D7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4. Przekazanie dotacji następuje na podstawie umowy, zawartej pomiędzy Wójtem Gminy a Wnioskodawcą.</w:t>
      </w:r>
    </w:p>
    <w:p w:rsidR="00312756" w:rsidRPr="008727F0" w:rsidRDefault="00312756" w:rsidP="008727F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7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lastRenderedPageBreak/>
        <w:t>5. Wzór umowy</w:t>
      </w:r>
      <w:r w:rsidR="00CA6653" w:rsidRPr="008727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8727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o udzielenie dotacji</w:t>
      </w:r>
      <w:r w:rsidR="00CA6653" w:rsidRPr="008727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wraz ze wzorem sprawozdania z wykonania zadania - </w:t>
      </w:r>
      <w:r w:rsidRPr="008727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stanowi </w:t>
      </w:r>
      <w:r w:rsidR="008727F0" w:rsidRPr="008727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odpowiednio </w:t>
      </w:r>
      <w:r w:rsidRPr="008727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załącznik nr 1 </w:t>
      </w:r>
      <w:r w:rsidR="008727F0" w:rsidRPr="008727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i nr 2 </w:t>
      </w:r>
      <w:r w:rsidRPr="008727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</w:t>
      </w:r>
      <w:r w:rsidR="00CA6653" w:rsidRPr="008727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8727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Zarządzenia</w:t>
      </w:r>
      <w:r w:rsidR="008727F0" w:rsidRPr="008727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nr 0050.36.2019 Wójta Gminy Pszczew z dnia 13 czerwca 2019 roku </w:t>
      </w:r>
      <w:r w:rsidR="008727F0" w:rsidRPr="008727F0">
        <w:rPr>
          <w:rFonts w:ascii="Times New Roman" w:hAnsi="Times New Roman" w:cs="Times New Roman"/>
          <w:sz w:val="20"/>
          <w:szCs w:val="20"/>
        </w:rPr>
        <w:t>w sprawie</w:t>
      </w:r>
      <w:r w:rsidR="008727F0" w:rsidRPr="008727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: </w:t>
      </w:r>
      <w:r w:rsidR="008727F0" w:rsidRPr="008727F0">
        <w:rPr>
          <w:rFonts w:ascii="Times New Roman" w:hAnsi="Times New Roman" w:cs="Times New Roman"/>
          <w:sz w:val="20"/>
          <w:szCs w:val="20"/>
        </w:rPr>
        <w:t>ustalenia wzoru umowy o udzielenie dotacji i wzoru sprawozdania z wykorzystania dotacji celowej na dofinansowanie prac konserwatorskich, restauratorskich oraz robót budowlanych przy zabytkach wpisanych do rejestru zabytków położonych na terenie Gminy Pszczew</w:t>
      </w:r>
    </w:p>
    <w:p w:rsidR="00312756" w:rsidRPr="006E765E" w:rsidRDefault="00312756" w:rsidP="00EB27D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6. Przyznaną dotacje należ</w:t>
      </w:r>
      <w:r w:rsidR="008B626F" w:rsidRPr="006E76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y wykorzystać </w:t>
      </w:r>
      <w:r w:rsidR="00C42E2E" w:rsidRPr="006E76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664758" w:rsidRPr="006E76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30 listopada</w:t>
      </w:r>
      <w:r w:rsidR="00C42E2E" w:rsidRPr="006E76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201</w:t>
      </w:r>
      <w:r w:rsidR="00664758" w:rsidRPr="006E76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9</w:t>
      </w:r>
      <w:r w:rsidRPr="006E76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r. </w:t>
      </w:r>
    </w:p>
    <w:p w:rsidR="004D187C" w:rsidRPr="00EF6DAE" w:rsidRDefault="00CA6653" w:rsidP="00EB27D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7. Sprawoz</w:t>
      </w:r>
      <w:r w:rsidR="00011F41" w:rsidRPr="006E76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danie z wykonania  zadania należy dostarczyć do Urzędu Gminy </w:t>
      </w:r>
      <w:r w:rsidR="006E76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Pszczew </w:t>
      </w:r>
      <w:r w:rsidR="00011F41" w:rsidRPr="006E76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do </w:t>
      </w:r>
      <w:r w:rsidR="00C42E2E" w:rsidRPr="006E76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dnia </w:t>
      </w:r>
      <w:r w:rsidR="00FA1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15</w:t>
      </w:r>
      <w:r w:rsidR="00011F41" w:rsidRPr="006E76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FA1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grudnia </w:t>
      </w:r>
      <w:r w:rsidR="00C42E2E" w:rsidRPr="006E76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2019</w:t>
      </w:r>
      <w:r w:rsidR="00027287" w:rsidRPr="006E76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r.</w:t>
      </w:r>
    </w:p>
    <w:p w:rsidR="00EB27D7" w:rsidRPr="00EF6DAE" w:rsidRDefault="00A03654" w:rsidP="00EF6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5</w:t>
      </w:r>
    </w:p>
    <w:p w:rsidR="001A383A" w:rsidRPr="006E765E" w:rsidRDefault="00A9384D" w:rsidP="00D4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Wnioski</w:t>
      </w:r>
      <w:r w:rsidR="001A383A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można składać w Sekretar</w:t>
      </w:r>
      <w:r w:rsidR="00E8745C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iacie </w:t>
      </w:r>
      <w:r w:rsidR="00664758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(pokój nr 9)  </w:t>
      </w:r>
      <w:r w:rsidR="00E8745C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Urzędu </w:t>
      </w:r>
      <w:r w:rsidR="00664758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Pszczew</w:t>
      </w:r>
      <w:r w:rsidR="006E765E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664758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Rynek 13</w:t>
      </w:r>
      <w:r w:rsidR="006E765E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664758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66-330 Pszczew </w:t>
      </w:r>
      <w:r w:rsidR="001A383A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przesłać drogą pocztową na adres: </w:t>
      </w:r>
      <w:r w:rsidR="00664758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Urzędu Gminy Pszczew ul. Rynek 13 66-330 Pszczew </w:t>
      </w:r>
      <w:r w:rsidR="00E8745C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do </w:t>
      </w:r>
      <w:r w:rsidR="00C42E2E" w:rsidRPr="006E76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dnia </w:t>
      </w:r>
      <w:r w:rsidR="006E765E" w:rsidRPr="006E76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czerwca 2019 roku</w:t>
      </w:r>
      <w:r w:rsidR="00664758" w:rsidRPr="006E76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(liczy się data wpływu do urzędu gminy)</w:t>
      </w: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 Wnioski</w:t>
      </w:r>
      <w:r w:rsidR="001A383A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które zostaną złożone po tym terminie /niezależnie od daty stempla pocztowego/ </w:t>
      </w:r>
      <w:r w:rsidR="00664758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pozostawia się bez rozpatrzenia</w:t>
      </w: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 Wniosek powinien być złożony</w:t>
      </w:r>
      <w:r w:rsidR="001A383A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zamkniętej kopercie, na której należy umieścić następujące informacje:</w:t>
      </w:r>
      <w:r w:rsidR="001A383A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- pełną nazwę oferenta i jego adres </w:t>
      </w:r>
      <w:r w:rsidR="00960A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="001A383A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tytuł zadania.</w:t>
      </w:r>
      <w:r w:rsidR="001A383A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4. Odpowie</w:t>
      </w: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dzialność za dostarczenie wniosku</w:t>
      </w:r>
      <w:r w:rsidR="001A383A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terminie spoczywa na wnioskodawcy i żadne wyjaśnienia dotyczące opóźnień wynikających z winy wnioskodawcy lub poczty nie bę</w:t>
      </w: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dą brane pod uwagę.</w:t>
      </w: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5. Do wniosku</w:t>
      </w:r>
      <w:r w:rsidR="001A383A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dołączyć:</w:t>
      </w:r>
    </w:p>
    <w:p w:rsidR="005A1DB5" w:rsidRPr="006E765E" w:rsidRDefault="005A1DB5" w:rsidP="00D45E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decyzję o wpisie do rejestru zabytków  obiektu, którego dotyczą prace lub roboty,</w:t>
      </w:r>
    </w:p>
    <w:p w:rsidR="005A1DB5" w:rsidRPr="006E765E" w:rsidRDefault="005A1DB5" w:rsidP="00D45E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potwierdzający posiadanie tytułu prawnego do zabytku</w:t>
      </w:r>
      <w:r w:rsidR="00664758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, przy którym mają być prowadzone prace lub roboty</w:t>
      </w:r>
    </w:p>
    <w:p w:rsidR="005A1DB5" w:rsidRPr="006E765E" w:rsidRDefault="00664758" w:rsidP="00D45E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kosztorys i harmonogram</w:t>
      </w:r>
      <w:r w:rsidR="005A1DB5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przewidywanych </w:t>
      </w: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wykonania </w:t>
      </w:r>
      <w:r w:rsidR="005A1DB5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prac lub robót,</w:t>
      </w:r>
    </w:p>
    <w:p w:rsidR="005A1DB5" w:rsidRPr="006E765E" w:rsidRDefault="00664758" w:rsidP="00D45E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pozwolenie Lubuskiego Wojewódzkiego Konserwatora Zabytków na przeprowadzenie prac lub robót, które mają być przedmiotem dotacji</w:t>
      </w:r>
    </w:p>
    <w:p w:rsidR="00AE5447" w:rsidRDefault="00FA116D" w:rsidP="00D4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6.</w:t>
      </w:r>
      <w:r w:rsidR="005A1DB5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</w:t>
      </w:r>
      <w:r w:rsidR="001A383A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sporządzić wg następu</w:t>
      </w:r>
      <w:r w:rsidR="005A1DB5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>jących zasad:</w:t>
      </w:r>
      <w:r w:rsidR="005A1DB5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formularz wniosku</w:t>
      </w:r>
      <w:r w:rsidR="001A383A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</w:t>
      </w:r>
      <w:r w:rsidR="006E765E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wypełnić</w:t>
      </w:r>
      <w:r w:rsidR="001A383A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języku polskim</w:t>
      </w:r>
      <w:r w:rsidR="001A383A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nie wolno dokonywać żadnych zmian w uk</w:t>
      </w:r>
      <w:r w:rsidR="005A1DB5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ładzie wyznaczonym </w:t>
      </w:r>
      <w:r w:rsidR="00AE5447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formularzem</w:t>
      </w:r>
      <w:r w:rsidR="005A1DB5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wniosku</w:t>
      </w:r>
      <w:r w:rsidR="00AE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A1DB5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wniosek musi być kompletny</w:t>
      </w:r>
      <w:r w:rsidR="001A383A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zawierać odpowiedzi na wszystkie wymagane pytania, jeśli którekolw</w:t>
      </w:r>
      <w:r w:rsidR="005A1DB5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>iek pytanie nie dotyczy wnioskodawcy</w:t>
      </w:r>
      <w:r w:rsidR="001A383A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zgłaszanego przez niego projektu, należy to jasno zaznaczyć (np. </w:t>
      </w:r>
      <w:r w:rsidR="005A1DB5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>wpisać „nie dotyczy”).</w:t>
      </w:r>
      <w:r w:rsidR="005A1DB5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7. Wnioski</w:t>
      </w:r>
      <w:r w:rsidR="001A383A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niezgodne ze wzorem, sporządzone wadliwie albo niekompletne co do wymaganego zestawu</w:t>
      </w:r>
      <w:r w:rsidR="00D45EC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383A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dokumentów lub informacji lub złożone po terminie pozostają bez</w:t>
      </w:r>
      <w:r w:rsidR="005A1DB5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rozpatrzenia.</w:t>
      </w:r>
      <w:r w:rsidR="005A1DB5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8. Formularz wniosku</w:t>
      </w:r>
      <w:r w:rsidR="001A383A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854B2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 załącznik do uchwały nr X.62.2019 Rady Gminy Pszczew z dnia 16 maja 2019 roku</w:t>
      </w:r>
      <w:r w:rsidR="00EF6DAE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</w:t>
      </w:r>
      <w:r w:rsidR="009854B2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A383A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dostępny jest w</w:t>
      </w:r>
      <w:r w:rsidR="00E8745C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 Urzędzie Gminy </w:t>
      </w:r>
      <w:r w:rsidR="00E97506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>Pszczew</w:t>
      </w:r>
      <w:r w:rsidR="001A383A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>, pok</w:t>
      </w:r>
      <w:r w:rsidR="00312756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nr </w:t>
      </w:r>
      <w:r w:rsidR="00E97506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>9 (sekretariat)</w:t>
      </w:r>
      <w:r w:rsidR="001A383A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="00E8745C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A383A"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stronie internetowej </w:t>
      </w:r>
      <w:hyperlink r:id="rId8" w:history="1">
        <w:r w:rsidR="00E97506" w:rsidRPr="00FA116D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www.bip.pszczew.pl</w:t>
        </w:r>
      </w:hyperlink>
    </w:p>
    <w:p w:rsidR="001A383A" w:rsidRPr="006E765E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6</w:t>
      </w:r>
    </w:p>
    <w:p w:rsidR="001A383A" w:rsidRPr="006E765E" w:rsidRDefault="00E8745C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 Gminy </w:t>
      </w:r>
      <w:r w:rsidR="006E765E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Pszczew</w:t>
      </w:r>
      <w:r w:rsidR="005A1DB5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powoła Komisję</w:t>
      </w:r>
      <w:r w:rsidR="001A383A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5A1DB5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celu opiniowania złożonych wniosków</w:t>
      </w:r>
      <w:r w:rsidR="001A383A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A383A" w:rsidRDefault="005A1DB5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Rozstrzygnięcie dot. złożonych wniosków</w:t>
      </w:r>
      <w:r w:rsidR="001A383A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nastąpi do dnia </w:t>
      </w:r>
      <w:r w:rsidR="006E765E"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 sierpnia</w:t>
      </w:r>
      <w:r w:rsidR="00664758"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2019</w:t>
      </w:r>
      <w:r w:rsidR="001A383A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64758"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roku</w:t>
      </w:r>
      <w:r w:rsidR="001A383A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A116D" w:rsidRDefault="00FA116D" w:rsidP="00FA116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Wnioski są oceniane pod względem formalnym i merytorycznym.</w:t>
      </w:r>
    </w:p>
    <w:p w:rsidR="00FA116D" w:rsidRDefault="00FA116D" w:rsidP="00FA116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niekompletny formalnie podlega uzupełnieniu. Organ wzywa Ubiegającego się o dotację do uzupełnienia wniosku w terminie 14 dni.</w:t>
      </w:r>
    </w:p>
    <w:p w:rsidR="00FA116D" w:rsidRDefault="00FA116D" w:rsidP="00FA116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nieuzupełniony w terminie pozostanie bez rozpatrzenia</w:t>
      </w:r>
    </w:p>
    <w:p w:rsidR="00FA116D" w:rsidRPr="00FA116D" w:rsidRDefault="00FA116D" w:rsidP="00FA116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>Po dokonaniu oceny merytorycznej wniosków, Wójt Gminy Pszczew przedkłada Radzie Gminy rekomendowane do dofinansowania wnioski/wniosek wraz z określoną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A116D">
        <w:rPr>
          <w:rFonts w:ascii="Times New Roman" w:eastAsia="Times New Roman" w:hAnsi="Times New Roman" w:cs="Times New Roman"/>
          <w:sz w:val="20"/>
          <w:szCs w:val="20"/>
          <w:lang w:eastAsia="pl-PL"/>
        </w:rPr>
        <w:t>kwotą dotacji</w:t>
      </w:r>
    </w:p>
    <w:p w:rsidR="001A383A" w:rsidRPr="006E765E" w:rsidRDefault="001A383A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Wyboru ofert</w:t>
      </w:r>
      <w:r w:rsidR="00EF6DAE">
        <w:rPr>
          <w:rFonts w:ascii="Times New Roman" w:eastAsia="Times New Roman" w:hAnsi="Times New Roman" w:cs="Times New Roman"/>
          <w:sz w:val="20"/>
          <w:szCs w:val="20"/>
          <w:lang w:eastAsia="pl-PL"/>
        </w:rPr>
        <w:t>/y</w:t>
      </w: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dokonuje</w:t>
      </w:r>
      <w:r w:rsidR="00E8745C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Wójt Gminy </w:t>
      </w:r>
      <w:r w:rsidR="006E765E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Pszczew</w:t>
      </w: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formie zarządzenia, po zapoznaniu się </w:t>
      </w:r>
      <w:r w:rsidR="005A1DB5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z propozycją Komisji opiniującej</w:t>
      </w: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A383A" w:rsidRPr="006E765E" w:rsidRDefault="00E8745C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Od decyzji Wójta</w:t>
      </w:r>
      <w:r w:rsidR="005A1DB5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sprawie wyboru wniosków</w:t>
      </w:r>
      <w:r w:rsidR="001A383A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udzielenia dotacji nie stosuje się trybu odwołania. </w:t>
      </w:r>
    </w:p>
    <w:p w:rsidR="001A383A" w:rsidRPr="006E765E" w:rsidRDefault="005A1DB5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konkursu:</w:t>
      </w:r>
    </w:p>
    <w:p w:rsidR="001A383A" w:rsidRPr="006E765E" w:rsidRDefault="005A1DB5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1A383A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podmiotów </w:t>
      </w: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nazwą zadania</w:t>
      </w:r>
      <w:r w:rsidR="001A383A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wysokością przyznanych środków zostaną zamieszczone:</w:t>
      </w:r>
    </w:p>
    <w:p w:rsidR="00E97506" w:rsidRPr="006E765E" w:rsidRDefault="001A383A" w:rsidP="00E9750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Biuletynie Informacji Publicznej</w:t>
      </w:r>
      <w:r w:rsidR="00E97506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hyperlink r:id="rId9" w:history="1">
        <w:r w:rsidR="00E97506" w:rsidRPr="006E765E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www.bip.pszczew.pl</w:t>
        </w:r>
      </w:hyperlink>
      <w:r w:rsidR="00E97506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)</w:t>
      </w:r>
    </w:p>
    <w:p w:rsidR="001A383A" w:rsidRPr="006E765E" w:rsidRDefault="001A383A" w:rsidP="001A383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na tablicy w U</w:t>
      </w:r>
      <w:r w:rsidR="00E8745C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rzędzie Gminy </w:t>
      </w:r>
      <w:r w:rsidR="00E97506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Pszczew</w:t>
      </w:r>
    </w:p>
    <w:p w:rsidR="001A383A" w:rsidRPr="006E765E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7</w:t>
      </w:r>
    </w:p>
    <w:p w:rsidR="008727F0" w:rsidRPr="006E765E" w:rsidRDefault="005A1DB5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o składaniu wniosków</w:t>
      </w:r>
      <w:r w:rsidR="001A383A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zostanie umieszczone w Biuletynie Informacji Publicznej</w:t>
      </w:r>
      <w:r w:rsidR="00FF3A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="001A383A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tabli</w:t>
      </w:r>
      <w:r w:rsidR="00E8745C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 ogłoszeń </w:t>
      </w:r>
      <w:r w:rsidR="00FF3A05">
        <w:rPr>
          <w:rFonts w:ascii="Times New Roman" w:eastAsia="Times New Roman" w:hAnsi="Times New Roman" w:cs="Times New Roman"/>
          <w:sz w:val="20"/>
          <w:szCs w:val="20"/>
          <w:lang w:eastAsia="pl-PL"/>
        </w:rPr>
        <w:t>w Urzędzie Gminy</w:t>
      </w:r>
      <w:r w:rsidR="00E8745C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Pszczew</w:t>
      </w:r>
      <w:r w:rsidR="00E8745C"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727F0" w:rsidRPr="008727F0" w:rsidRDefault="001A383A" w:rsidP="00872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8</w:t>
      </w:r>
    </w:p>
    <w:p w:rsidR="001A383A" w:rsidRPr="006E765E" w:rsidRDefault="001A383A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Zarządzenie wchodzi w życie z dniem pod</w:t>
      </w:r>
      <w:r w:rsidR="008727F0">
        <w:rPr>
          <w:rFonts w:ascii="Times New Roman" w:eastAsia="Times New Roman" w:hAnsi="Times New Roman" w:cs="Times New Roman"/>
          <w:sz w:val="20"/>
          <w:szCs w:val="20"/>
          <w:lang w:eastAsia="pl-PL"/>
        </w:rPr>
        <w:t>pisania</w:t>
      </w:r>
      <w:r w:rsidRPr="006E765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3751"/>
        <w:gridCol w:w="101"/>
      </w:tblGrid>
      <w:tr w:rsidR="001A383A" w:rsidRPr="006E765E" w:rsidTr="008727F0">
        <w:trPr>
          <w:tblCellSpacing w:w="7" w:type="dxa"/>
        </w:trPr>
        <w:tc>
          <w:tcPr>
            <w:tcW w:w="2879" w:type="pct"/>
            <w:vAlign w:val="center"/>
            <w:hideMark/>
          </w:tcPr>
          <w:p w:rsidR="001A383A" w:rsidRPr="006E765E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76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6" w:type="pct"/>
            <w:vAlign w:val="center"/>
            <w:hideMark/>
          </w:tcPr>
          <w:p w:rsidR="001A383A" w:rsidRPr="006E765E" w:rsidRDefault="001A383A" w:rsidP="001A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" w:type="pct"/>
            <w:vAlign w:val="center"/>
            <w:hideMark/>
          </w:tcPr>
          <w:p w:rsidR="001A383A" w:rsidRPr="006E765E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76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1A383A" w:rsidRDefault="00107FF8" w:rsidP="00107FF8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 Pszczew</w:t>
      </w:r>
    </w:p>
    <w:p w:rsidR="00107FF8" w:rsidRPr="006E765E" w:rsidRDefault="00107FF8" w:rsidP="00107FF8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/-/ Józef Piotrowski</w:t>
      </w:r>
    </w:p>
    <w:sectPr w:rsidR="00107FF8" w:rsidRPr="006E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8C" w:rsidRDefault="00006D8C" w:rsidP="00664758">
      <w:pPr>
        <w:spacing w:after="0" w:line="240" w:lineRule="auto"/>
      </w:pPr>
      <w:r>
        <w:separator/>
      </w:r>
    </w:p>
  </w:endnote>
  <w:endnote w:type="continuationSeparator" w:id="0">
    <w:p w:rsidR="00006D8C" w:rsidRDefault="00006D8C" w:rsidP="0066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8C" w:rsidRDefault="00006D8C" w:rsidP="00664758">
      <w:pPr>
        <w:spacing w:after="0" w:line="240" w:lineRule="auto"/>
      </w:pPr>
      <w:r>
        <w:separator/>
      </w:r>
    </w:p>
  </w:footnote>
  <w:footnote w:type="continuationSeparator" w:id="0">
    <w:p w:rsidR="00006D8C" w:rsidRDefault="00006D8C" w:rsidP="00664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E6FAF"/>
    <w:multiLevelType w:val="hybridMultilevel"/>
    <w:tmpl w:val="E91EE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257EB"/>
    <w:multiLevelType w:val="multilevel"/>
    <w:tmpl w:val="503C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73DF"/>
    <w:multiLevelType w:val="hybridMultilevel"/>
    <w:tmpl w:val="C2F4BE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228B"/>
    <w:multiLevelType w:val="multilevel"/>
    <w:tmpl w:val="DF96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F0016"/>
    <w:multiLevelType w:val="hybridMultilevel"/>
    <w:tmpl w:val="D520A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F1614"/>
    <w:multiLevelType w:val="hybridMultilevel"/>
    <w:tmpl w:val="3DD22048"/>
    <w:lvl w:ilvl="0" w:tplc="CBE4871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A92927"/>
    <w:multiLevelType w:val="hybridMultilevel"/>
    <w:tmpl w:val="72D6E83C"/>
    <w:lvl w:ilvl="0" w:tplc="35AC4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BF4DD2"/>
    <w:multiLevelType w:val="multilevel"/>
    <w:tmpl w:val="76C2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428C0"/>
    <w:multiLevelType w:val="hybridMultilevel"/>
    <w:tmpl w:val="BBF6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968B3"/>
    <w:multiLevelType w:val="multilevel"/>
    <w:tmpl w:val="F180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C5D82"/>
    <w:multiLevelType w:val="hybridMultilevel"/>
    <w:tmpl w:val="8D987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59"/>
    <w:rsid w:val="00006D8C"/>
    <w:rsid w:val="00011F41"/>
    <w:rsid w:val="00027287"/>
    <w:rsid w:val="000D5763"/>
    <w:rsid w:val="00101369"/>
    <w:rsid w:val="001061F2"/>
    <w:rsid w:val="00107FF8"/>
    <w:rsid w:val="00162FA5"/>
    <w:rsid w:val="001A383A"/>
    <w:rsid w:val="0020771C"/>
    <w:rsid w:val="00242FCE"/>
    <w:rsid w:val="00264204"/>
    <w:rsid w:val="00267882"/>
    <w:rsid w:val="00307291"/>
    <w:rsid w:val="00312756"/>
    <w:rsid w:val="00323427"/>
    <w:rsid w:val="00323FCD"/>
    <w:rsid w:val="0035739F"/>
    <w:rsid w:val="003E1A91"/>
    <w:rsid w:val="00404A58"/>
    <w:rsid w:val="00413235"/>
    <w:rsid w:val="00413B83"/>
    <w:rsid w:val="0042727D"/>
    <w:rsid w:val="004D187C"/>
    <w:rsid w:val="005601EF"/>
    <w:rsid w:val="00561BAE"/>
    <w:rsid w:val="005A1DB5"/>
    <w:rsid w:val="005A22A1"/>
    <w:rsid w:val="005B31CA"/>
    <w:rsid w:val="00644092"/>
    <w:rsid w:val="00647F9D"/>
    <w:rsid w:val="00664758"/>
    <w:rsid w:val="00673306"/>
    <w:rsid w:val="006E765E"/>
    <w:rsid w:val="00701CCF"/>
    <w:rsid w:val="00735118"/>
    <w:rsid w:val="0075102B"/>
    <w:rsid w:val="0075507B"/>
    <w:rsid w:val="00760A6C"/>
    <w:rsid w:val="00794137"/>
    <w:rsid w:val="007B1959"/>
    <w:rsid w:val="0083246B"/>
    <w:rsid w:val="00866E9D"/>
    <w:rsid w:val="008727F0"/>
    <w:rsid w:val="00881C4C"/>
    <w:rsid w:val="0089093A"/>
    <w:rsid w:val="008B626F"/>
    <w:rsid w:val="00926744"/>
    <w:rsid w:val="0093357B"/>
    <w:rsid w:val="00943097"/>
    <w:rsid w:val="00950F6F"/>
    <w:rsid w:val="00953E7A"/>
    <w:rsid w:val="00960A40"/>
    <w:rsid w:val="009854B2"/>
    <w:rsid w:val="009B7F96"/>
    <w:rsid w:val="009C03BF"/>
    <w:rsid w:val="00A03654"/>
    <w:rsid w:val="00A1256F"/>
    <w:rsid w:val="00A523AE"/>
    <w:rsid w:val="00A674C1"/>
    <w:rsid w:val="00A9381E"/>
    <w:rsid w:val="00A9384D"/>
    <w:rsid w:val="00AE5178"/>
    <w:rsid w:val="00AE5447"/>
    <w:rsid w:val="00B06E42"/>
    <w:rsid w:val="00B81899"/>
    <w:rsid w:val="00BD42FF"/>
    <w:rsid w:val="00C0484F"/>
    <w:rsid w:val="00C34A01"/>
    <w:rsid w:val="00C42E2E"/>
    <w:rsid w:val="00C668ED"/>
    <w:rsid w:val="00C91A3C"/>
    <w:rsid w:val="00CA6653"/>
    <w:rsid w:val="00CF7413"/>
    <w:rsid w:val="00D12D42"/>
    <w:rsid w:val="00D318FE"/>
    <w:rsid w:val="00D351AE"/>
    <w:rsid w:val="00D45EC2"/>
    <w:rsid w:val="00D52298"/>
    <w:rsid w:val="00DB2120"/>
    <w:rsid w:val="00DF7F8A"/>
    <w:rsid w:val="00E1512B"/>
    <w:rsid w:val="00E21E6B"/>
    <w:rsid w:val="00E24546"/>
    <w:rsid w:val="00E618B7"/>
    <w:rsid w:val="00E777C2"/>
    <w:rsid w:val="00E8745C"/>
    <w:rsid w:val="00E97506"/>
    <w:rsid w:val="00E97674"/>
    <w:rsid w:val="00EB27D7"/>
    <w:rsid w:val="00EE237A"/>
    <w:rsid w:val="00EF6DAE"/>
    <w:rsid w:val="00EF7D45"/>
    <w:rsid w:val="00F37D79"/>
    <w:rsid w:val="00FA116D"/>
    <w:rsid w:val="00FA6785"/>
    <w:rsid w:val="00FD3FD2"/>
    <w:rsid w:val="00FD5364"/>
    <w:rsid w:val="00FF3A05"/>
    <w:rsid w:val="00FF584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31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7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7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75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75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31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7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7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75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szcze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Maria Wojtucka</cp:lastModifiedBy>
  <cp:revision>2</cp:revision>
  <cp:lastPrinted>2019-06-13T10:44:00Z</cp:lastPrinted>
  <dcterms:created xsi:type="dcterms:W3CDTF">2019-06-13T11:46:00Z</dcterms:created>
  <dcterms:modified xsi:type="dcterms:W3CDTF">2019-06-13T11:46:00Z</dcterms:modified>
</cp:coreProperties>
</file>