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F7D4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A008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A008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A008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lutego 2019 r.</w:t>
            </w:r>
          </w:p>
          <w:p w:rsidR="00A77B3E" w:rsidRDefault="005A008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A008C">
            <w:pPr>
              <w:ind w:left="5669"/>
              <w:jc w:val="left"/>
              <w:rPr>
                <w:sz w:val="20"/>
              </w:rPr>
            </w:pPr>
          </w:p>
          <w:p w:rsidR="00A77B3E" w:rsidRDefault="005A008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A008C"/>
    <w:p w:rsidR="00A77B3E" w:rsidRDefault="005A008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Rada Gminy Pszczew</w:t>
      </w:r>
    </w:p>
    <w:p w:rsidR="00A77B3E" w:rsidRDefault="005A008C">
      <w:pPr>
        <w:spacing w:before="280" w:after="280"/>
        <w:jc w:val="center"/>
        <w:rPr>
          <w:b/>
          <w:caps/>
        </w:rPr>
      </w:pPr>
      <w:r>
        <w:t>z dnia 21 lutego 2019 r.</w:t>
      </w:r>
    </w:p>
    <w:p w:rsidR="00A77B3E" w:rsidRDefault="005A008C">
      <w:pPr>
        <w:keepNext/>
        <w:spacing w:after="480"/>
        <w:jc w:val="center"/>
      </w:pPr>
      <w:r>
        <w:rPr>
          <w:b/>
        </w:rPr>
        <w:t xml:space="preserve">w sprawie </w:t>
      </w:r>
      <w:r w:rsidR="00144F8B">
        <w:rPr>
          <w:b/>
        </w:rPr>
        <w:t>u</w:t>
      </w:r>
      <w:bookmarkStart w:id="0" w:name="_GoBack"/>
      <w:bookmarkEnd w:id="0"/>
      <w:r>
        <w:rPr>
          <w:b/>
        </w:rPr>
        <w:t>stalenia ekwiwalentu pieniężnego dla członków Ochotniczych Straży Pożarnych  z terenu</w:t>
      </w:r>
      <w:r>
        <w:rPr>
          <w:b/>
        </w:rPr>
        <w:t xml:space="preserve"> gminy Pszczew</w:t>
      </w:r>
    </w:p>
    <w:p w:rsidR="00A77B3E" w:rsidRDefault="005A008C">
      <w:pPr>
        <w:keepLines/>
        <w:spacing w:before="120" w:after="120"/>
        <w:ind w:firstLine="227"/>
      </w:pPr>
      <w:r>
        <w:t xml:space="preserve">Na podstawie art. 18 ust.  2 pkt. 15 ustawy o samorządzie  gminnym ( </w:t>
      </w:r>
      <w:proofErr w:type="spellStart"/>
      <w:r>
        <w:t>t.j</w:t>
      </w:r>
      <w:proofErr w:type="spellEnd"/>
      <w:r>
        <w:t>. Dz. U z 2018 r. poz. 994 , ze zm. poz.1000 , poz.1349 , poz.1432, poz.2500 ) oraz art. 28 ust. 1 i 2 ustawy z dnia 24 sierpnia 1991 r. o ochronie przeciwpożarowej ( t.</w:t>
      </w:r>
      <w:r>
        <w:t xml:space="preserve"> j Dz. U. z 2018 r. poz. 620,poz.1669 ) uchwala się co następuje:</w:t>
      </w:r>
    </w:p>
    <w:p w:rsidR="00A77B3E" w:rsidRDefault="005A0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Członek ochotniczej straży pożarnej , który uczestniczył w działaniach ratowniczo-gaśniczych  otrzymuje ekwiwalent pieniężny 20,00 zł. ( słownie : dwadzieścia zł. ) za każdą godzinę w d</w:t>
      </w:r>
      <w:r>
        <w:t>ziałaniu ratowniczym .</w:t>
      </w:r>
    </w:p>
    <w:p w:rsidR="00A77B3E" w:rsidRDefault="005A0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Członek ochotniczej straży pożarnej , który uczestniczył w szkoleniu pożarniczym organizowanym przez Państwową Straż Pożarną lub gminę otrzymuje ekwiwalent pieniężny w wysokości 14,00 zł. ( słownie : czternaście zł. ) za każdą g</w:t>
      </w:r>
      <w:r>
        <w:rPr>
          <w:color w:val="000000"/>
          <w:u w:color="000000"/>
        </w:rPr>
        <w:t>odzinę udziału w szkoleniu .</w:t>
      </w:r>
    </w:p>
    <w:p w:rsidR="00A77B3E" w:rsidRDefault="005A0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XLII.279.2018  Rady Gminy z dnia 22 marca 2018 r. w sprawie ustalenia wysokości ekwiwalentu pieniężnego członkom Ochotniczej Straży Pożarnej.</w:t>
      </w:r>
    </w:p>
    <w:p w:rsidR="00A77B3E" w:rsidRDefault="005A0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.</w:t>
      </w:r>
    </w:p>
    <w:p w:rsidR="00A77B3E" w:rsidRDefault="005A008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wchodzi w życie po upływie 14 dni od dnia opublikowania w Dzienniku Urzędowym Województwa Lubuskiego . </w:t>
      </w:r>
    </w:p>
    <w:p w:rsidR="00A77B3E" w:rsidRDefault="005A008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A00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F7D4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D44" w:rsidRDefault="005F7D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D44" w:rsidRDefault="005A00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Tankielun</w:t>
            </w:r>
          </w:p>
        </w:tc>
      </w:tr>
    </w:tbl>
    <w:p w:rsidR="00A77B3E" w:rsidRDefault="005A008C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F7D44" w:rsidRDefault="005F7D44">
      <w:pPr>
        <w:pStyle w:val="Normal0"/>
      </w:pPr>
    </w:p>
    <w:p w:rsidR="005F7D44" w:rsidRDefault="005A008C">
      <w:pPr>
        <w:pStyle w:val="Normal0"/>
        <w:jc w:val="center"/>
      </w:pPr>
      <w:r>
        <w:rPr>
          <w:b/>
        </w:rPr>
        <w:t>Uzasadnienie</w:t>
      </w:r>
    </w:p>
    <w:p w:rsidR="005F7D44" w:rsidRDefault="005A008C">
      <w:pPr>
        <w:pStyle w:val="Normal0"/>
        <w:spacing w:before="120" w:after="120"/>
        <w:ind w:left="283" w:firstLine="227"/>
      </w:pPr>
      <w:r>
        <w:t>Do projektu uchwały w sprawie ustalenia ekwiwalentu pieniężnego członkom OSP</w:t>
      </w:r>
    </w:p>
    <w:p w:rsidR="005F7D44" w:rsidRDefault="005A008C">
      <w:pPr>
        <w:pStyle w:val="Normal0"/>
        <w:spacing w:before="120" w:after="120"/>
        <w:ind w:left="283" w:firstLine="227"/>
      </w:pPr>
      <w:r>
        <w:t xml:space="preserve">Członkowie OSP , którzy uczestniczyli w działaniu ratowniczym lub szkoleniu </w:t>
      </w:r>
      <w:r>
        <w:t>pożarniczym organizowanym przez Państwową Straż Pożarną lub gminę otrzymują ekwiwalent pieniężny . Zgodnie z art. 28 ust. 1 i 2 ustawy z dnia 24 sierpnia 1991 r. o ochronie przeciwpożarowej  wysokość ekwiwalentu  ustala rada gminy w drodze uchwały .</w:t>
      </w:r>
    </w:p>
    <w:p w:rsidR="005F7D44" w:rsidRDefault="005A008C">
      <w:pPr>
        <w:pStyle w:val="Normal0"/>
        <w:spacing w:before="120" w:after="120"/>
        <w:ind w:left="283" w:firstLine="227"/>
      </w:pPr>
      <w:r>
        <w:t>Ekwiwa</w:t>
      </w:r>
      <w:r>
        <w:t>lent za każdą godzinę udziału w działaniu ratowniczym lub szkoleniu pożarniczym  nie może przekroczyć  1/175 przeciętnego wynagrodzenia, ogłaszanego przez Prezesa GUS w Monitorze Polskim na podstawie art. 20 pkt. 2 ustawy z dnia 17 grudnia 1998 r. o emeryt</w:t>
      </w:r>
      <w:r>
        <w:t xml:space="preserve">urach i rentach z Funduszu Ubezpieczeń Społecznych (Dz. U. z 2018 r.  poz. 1270) przed dniem ustalenia ekwiwalentu .                                                                                                     </w:t>
      </w:r>
      <w:r>
        <w:rPr>
          <w:lang w:bidi="pl-PL"/>
        </w:rPr>
        <w:br/>
      </w:r>
      <w:r>
        <w:t>Na dzień sporządzenia projektu uchwały</w:t>
      </w:r>
      <w:r>
        <w:t xml:space="preserve"> , ogłoszone jest przeciętne wynagrodzenie w III kwartale 2018 roku w wysokości 4580,20 zł. </w:t>
      </w:r>
      <w:r>
        <w:rPr>
          <w:lang w:bidi="pl-PL"/>
        </w:rPr>
        <w:t>W</w:t>
      </w:r>
      <w:r>
        <w:t>ysokość maksymalna ekwiwalentu wynosi więc 26,17 zł/godzina . Gmina zgodnie z art. 32 ust. 2 i 3 ustawy o ochronie przeciwpożarowej ponosi koszty wyposażenia , utr</w:t>
      </w:r>
      <w:r>
        <w:t>zymania , wyszkolenia i zapewnienia gotowości bojowej OSP oraz koszty</w:t>
      </w:r>
      <w:r>
        <w:rPr>
          <w:lang w:bidi="pl-PL"/>
        </w:rPr>
        <w:t>.</w:t>
      </w:r>
      <w:r>
        <w:t xml:space="preserve"> bezpłatnego umundurowania , ubezpieczenia członków OSP i kosztów okresowych badań lekarskich Członek OSP ,który uczestniczył w działaniu ratowniczym lub szkoleniu pożarniczym organizowa</w:t>
      </w:r>
      <w:r>
        <w:t>nym przez Państwowa Straż Pożarną otrzymuje ekwiwalent pieniężny .                                                                                                                   Dotychczas członkowie OSP na terenie gminy otrzymują ekwiwalent ; za udział</w:t>
      </w:r>
      <w:r>
        <w:t xml:space="preserve"> w działaniu ratowniczym  - 16.00 zł. /godz.  a za szkolenie 10 zł. /godz.</w:t>
      </w:r>
    </w:p>
    <w:p w:rsidR="005F7D44" w:rsidRDefault="005A008C">
      <w:pPr>
        <w:pStyle w:val="Normal0"/>
        <w:spacing w:before="120" w:after="120"/>
        <w:ind w:left="283" w:firstLine="227"/>
      </w:pPr>
      <w:r>
        <w:t>Sporządził :</w:t>
      </w:r>
    </w:p>
    <w:p w:rsidR="005F7D44" w:rsidRDefault="005A008C">
      <w:pPr>
        <w:pStyle w:val="Normal0"/>
        <w:spacing w:before="120" w:after="120"/>
        <w:ind w:left="283" w:firstLine="227"/>
      </w:pPr>
      <w:r>
        <w:t xml:space="preserve">Mieczysław </w:t>
      </w:r>
      <w:proofErr w:type="spellStart"/>
      <w:r>
        <w:t>Żaguń</w:t>
      </w:r>
      <w:proofErr w:type="spellEnd"/>
    </w:p>
    <w:sectPr w:rsidR="005F7D4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8C" w:rsidRDefault="005A008C">
      <w:r>
        <w:separator/>
      </w:r>
    </w:p>
  </w:endnote>
  <w:endnote w:type="continuationSeparator" w:id="0">
    <w:p w:rsidR="005A008C" w:rsidRDefault="005A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7D4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F7D44" w:rsidRDefault="005A008C">
          <w:pPr>
            <w:jc w:val="left"/>
            <w:rPr>
              <w:sz w:val="18"/>
            </w:rPr>
          </w:pPr>
          <w:r w:rsidRPr="00144F8B">
            <w:rPr>
              <w:sz w:val="18"/>
              <w:lang w:val="en-US"/>
            </w:rPr>
            <w:t xml:space="preserve">Id: </w:t>
          </w:r>
          <w:r w:rsidRPr="00144F8B">
            <w:rPr>
              <w:sz w:val="18"/>
              <w:lang w:val="en-US"/>
            </w:rPr>
            <w:t>6E1EA4CC-3372-4BB9-944C-E933D2F8E6A7.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F7D44" w:rsidRDefault="005A0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4F8B">
            <w:rPr>
              <w:sz w:val="18"/>
            </w:rPr>
            <w:fldChar w:fldCharType="separate"/>
          </w:r>
          <w:r w:rsidR="00144F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F7D44" w:rsidRDefault="005F7D4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7D4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F7D44" w:rsidRDefault="005A008C">
          <w:pPr>
            <w:jc w:val="left"/>
            <w:rPr>
              <w:sz w:val="18"/>
            </w:rPr>
          </w:pPr>
          <w:r w:rsidRPr="00144F8B">
            <w:rPr>
              <w:sz w:val="18"/>
              <w:lang w:val="en-US"/>
            </w:rPr>
            <w:t>Id: 6E1EA4CC-3372-4BB9-944C-E933D2F8E6A7.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F7D44" w:rsidRDefault="005A0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4F8B">
            <w:rPr>
              <w:sz w:val="18"/>
            </w:rPr>
            <w:fldChar w:fldCharType="separate"/>
          </w:r>
          <w:r w:rsidR="00144F8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F7D44" w:rsidRDefault="005F7D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8C" w:rsidRDefault="005A008C">
      <w:r>
        <w:separator/>
      </w:r>
    </w:p>
  </w:footnote>
  <w:footnote w:type="continuationSeparator" w:id="0">
    <w:p w:rsidR="005A008C" w:rsidRDefault="005A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44"/>
    <w:rsid w:val="00144F8B"/>
    <w:rsid w:val="005A008C"/>
    <w:rsid w:val="005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21 lutego 2019 r.</vt:lpstr>
      <vt:lpstr/>
    </vt:vector>
  </TitlesOfParts>
  <Company>Rada Gminy Pszczew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lutego 2019 r.</dc:title>
  <dc:subject>w sprawie stalenia ekwiwalentu pieniężnego dla członków Ochotniczych Straży Pożarnych  z^terenu gminy Pszczew</dc:subject>
  <dc:creator>mwojtucka</dc:creator>
  <cp:lastModifiedBy>Maria Wojtucka</cp:lastModifiedBy>
  <cp:revision>2</cp:revision>
  <dcterms:created xsi:type="dcterms:W3CDTF">2019-02-12T10:41:00Z</dcterms:created>
  <dcterms:modified xsi:type="dcterms:W3CDTF">2019-02-12T10:41:00Z</dcterms:modified>
  <cp:category>Akt prawny</cp:category>
</cp:coreProperties>
</file>