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82" w:rsidRDefault="00D84782" w:rsidP="00D8478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RG.0002.XIII.2019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Pszczew, 20 sierpnia 2019 rok</w:t>
      </w:r>
    </w:p>
    <w:p w:rsidR="00D84782" w:rsidRDefault="00D84782" w:rsidP="00D84782">
      <w:pPr>
        <w:spacing w:line="276" w:lineRule="auto"/>
        <w:jc w:val="both"/>
        <w:rPr>
          <w:sz w:val="22"/>
          <w:szCs w:val="22"/>
        </w:rPr>
      </w:pPr>
    </w:p>
    <w:p w:rsidR="00D84782" w:rsidRDefault="00D84782" w:rsidP="00D8478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84782" w:rsidRPr="00D84782" w:rsidRDefault="00D84782" w:rsidP="00D84782">
      <w:pPr>
        <w:spacing w:line="276" w:lineRule="auto"/>
        <w:jc w:val="both"/>
        <w:rPr>
          <w:b/>
          <w:sz w:val="32"/>
          <w:szCs w:val="32"/>
        </w:rPr>
      </w:pPr>
      <w:r w:rsidRPr="00D84782">
        <w:rPr>
          <w:b/>
          <w:sz w:val="32"/>
          <w:szCs w:val="32"/>
        </w:rPr>
        <w:t>OGŁOSZENIE</w:t>
      </w:r>
    </w:p>
    <w:p w:rsidR="00D84782" w:rsidRDefault="00D84782" w:rsidP="00D84782">
      <w:pPr>
        <w:spacing w:line="276" w:lineRule="auto"/>
        <w:jc w:val="both"/>
        <w:rPr>
          <w:sz w:val="22"/>
          <w:szCs w:val="22"/>
        </w:rPr>
      </w:pPr>
    </w:p>
    <w:p w:rsidR="00D84782" w:rsidRDefault="00D84782" w:rsidP="00D84782">
      <w:pPr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84782" w:rsidRDefault="00D84782" w:rsidP="00D84782">
      <w:pPr>
        <w:spacing w:line="276" w:lineRule="auto"/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Działając na podstawie art. 20 ust. 3 ustawy z dnia 8 marca 1990 r. o samorządzie gminnym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  <w:t xml:space="preserve">( </w:t>
      </w:r>
      <w:r>
        <w:rPr>
          <w:sz w:val="22"/>
          <w:szCs w:val="22"/>
        </w:rPr>
        <w:t>tekst jednolity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Dz. U. z 2019r. poz. 506, poz. 1309) </w:t>
      </w:r>
      <w:r>
        <w:rPr>
          <w:b/>
          <w:sz w:val="22"/>
          <w:szCs w:val="22"/>
        </w:rPr>
        <w:t xml:space="preserve">  zwołuję XIII </w:t>
      </w:r>
      <w:r>
        <w:rPr>
          <w:sz w:val="22"/>
          <w:szCs w:val="22"/>
        </w:rPr>
        <w:t xml:space="preserve">sesję Rady Gminy Pszczew, która odbędzie się w dniu </w:t>
      </w:r>
      <w:r>
        <w:rPr>
          <w:b/>
          <w:sz w:val="22"/>
          <w:szCs w:val="22"/>
          <w:u w:val="single"/>
        </w:rPr>
        <w:t xml:space="preserve"> 29 sierpnia 2019</w:t>
      </w:r>
      <w:r>
        <w:rPr>
          <w:b/>
          <w:bCs/>
          <w:sz w:val="22"/>
          <w:szCs w:val="22"/>
          <w:u w:val="single"/>
        </w:rPr>
        <w:t xml:space="preserve">r. </w:t>
      </w:r>
      <w:r>
        <w:rPr>
          <w:b/>
          <w:sz w:val="22"/>
          <w:szCs w:val="22"/>
          <w:u w:val="single"/>
        </w:rPr>
        <w:t>o</w:t>
      </w:r>
      <w:r>
        <w:rPr>
          <w:b/>
          <w:bCs/>
          <w:sz w:val="22"/>
          <w:szCs w:val="22"/>
          <w:u w:val="single"/>
        </w:rPr>
        <w:t xml:space="preserve"> godz.  16.00</w:t>
      </w:r>
      <w:r>
        <w:rPr>
          <w:b/>
          <w:bCs/>
          <w:sz w:val="22"/>
          <w:szCs w:val="22"/>
        </w:rPr>
        <w:t xml:space="preserve"> w  Sali GOK ul. Zamkowa 14 w Pszczewie, </w:t>
      </w:r>
      <w:r>
        <w:rPr>
          <w:bCs/>
          <w:sz w:val="22"/>
          <w:szCs w:val="22"/>
        </w:rPr>
        <w:t>na którą serdecznie zapraszam.</w:t>
      </w:r>
    </w:p>
    <w:p w:rsidR="00D84782" w:rsidRDefault="00D84782" w:rsidP="00D84782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Planowany porządek obrad:</w:t>
      </w:r>
    </w:p>
    <w:p w:rsidR="00D84782" w:rsidRDefault="00D84782" w:rsidP="00D84782">
      <w:pPr>
        <w:widowControl w:val="0"/>
        <w:numPr>
          <w:ilvl w:val="0"/>
          <w:numId w:val="1"/>
        </w:numPr>
        <w:contextualSpacing/>
        <w:rPr>
          <w:iCs/>
          <w:sz w:val="24"/>
          <w:szCs w:val="24"/>
        </w:rPr>
      </w:pPr>
      <w:r>
        <w:rPr>
          <w:sz w:val="24"/>
          <w:szCs w:val="24"/>
        </w:rPr>
        <w:t>Otwarcie sesji i stwierdzenie prawomocności obrad.</w:t>
      </w:r>
    </w:p>
    <w:p w:rsidR="00D84782" w:rsidRDefault="00D84782" w:rsidP="00D84782">
      <w:pPr>
        <w:widowControl w:val="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Przedstawienie porządku obrad.</w:t>
      </w:r>
    </w:p>
    <w:p w:rsidR="00D84782" w:rsidRDefault="00D84782" w:rsidP="00D84782">
      <w:pPr>
        <w:widowControl w:val="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Przyjęcie protokołu z XII sesji Rady Gminy Pszczew.</w:t>
      </w:r>
    </w:p>
    <w:p w:rsidR="00D84782" w:rsidRDefault="00D84782" w:rsidP="00D84782">
      <w:pPr>
        <w:widowControl w:val="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Interpelacje i zapytania radnych. </w:t>
      </w:r>
    </w:p>
    <w:p w:rsidR="00D84782" w:rsidRDefault="00D84782" w:rsidP="00D84782">
      <w:pPr>
        <w:widowControl w:val="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Sprawozdanie Wójta Gminy  z działalności międzysesyjnej w tym z wykonania uchwał rady gminy. </w:t>
      </w:r>
    </w:p>
    <w:p w:rsidR="00D84782" w:rsidRDefault="00D84782" w:rsidP="00D84782">
      <w:pPr>
        <w:widowControl w:val="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Informacje Przewodniczącego rady gminy z działań podejmowanych w okresie międzysesyjnym- korespondencja.</w:t>
      </w:r>
    </w:p>
    <w:p w:rsidR="00D84782" w:rsidRDefault="00D84782" w:rsidP="00D84782">
      <w:pPr>
        <w:widowControl w:val="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Spotkane z Prezesem Zarządu Szpitala Międzyrzeckiego. </w:t>
      </w:r>
    </w:p>
    <w:p w:rsidR="00D84782" w:rsidRDefault="00D84782" w:rsidP="00D84782">
      <w:pPr>
        <w:widowControl w:val="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pl-PL"/>
        </w:rPr>
        <w:t>Rozpatrzenie projektów uchwał w sprawie:</w:t>
      </w:r>
    </w:p>
    <w:p w:rsidR="00D84782" w:rsidRDefault="00D84782" w:rsidP="00D84782">
      <w:pPr>
        <w:widowControl w:val="0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określenia wzoru wniosku o wypłatę dodatku energetycznego- </w:t>
      </w:r>
      <w:r>
        <w:rPr>
          <w:b/>
          <w:sz w:val="24"/>
          <w:szCs w:val="24"/>
        </w:rPr>
        <w:t>druk Nr 87,</w:t>
      </w:r>
    </w:p>
    <w:p w:rsidR="00D84782" w:rsidRDefault="00D84782" w:rsidP="00D84782">
      <w:pPr>
        <w:widowControl w:val="0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skorygowania wysokości udziałów w części wspólnej nieruchomości położonej przy ul. Kasztanowej 14 w Pszczewie- </w:t>
      </w:r>
      <w:r>
        <w:rPr>
          <w:b/>
          <w:sz w:val="24"/>
          <w:szCs w:val="24"/>
        </w:rPr>
        <w:t>druk Nr 88</w:t>
      </w:r>
      <w:r>
        <w:rPr>
          <w:sz w:val="24"/>
          <w:szCs w:val="24"/>
        </w:rPr>
        <w:t>,</w:t>
      </w:r>
    </w:p>
    <w:p w:rsidR="00D84782" w:rsidRDefault="00D84782" w:rsidP="00D84782">
      <w:pPr>
        <w:widowControl w:val="0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skorygowania wysokości udziałów w części wspólnej nieruchomości położonej przy ul. Kasztanowej 14 w Pszczewie- </w:t>
      </w:r>
      <w:r>
        <w:rPr>
          <w:b/>
          <w:sz w:val="24"/>
          <w:szCs w:val="24"/>
        </w:rPr>
        <w:t>druk Nr 89</w:t>
      </w:r>
      <w:r>
        <w:rPr>
          <w:sz w:val="24"/>
          <w:szCs w:val="24"/>
        </w:rPr>
        <w:t>,</w:t>
      </w:r>
    </w:p>
    <w:p w:rsidR="00D84782" w:rsidRDefault="00D84782" w:rsidP="00D84782">
      <w:pPr>
        <w:widowControl w:val="0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udzielenia z budżetu gminy dotacji na prace konserwatorskie, restauratorskie lub roboty budowlane przy zabytku wpisanym do rejestru zabytków- </w:t>
      </w:r>
      <w:r>
        <w:rPr>
          <w:b/>
          <w:sz w:val="24"/>
          <w:szCs w:val="24"/>
        </w:rPr>
        <w:t>druk Nr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90,</w:t>
      </w:r>
    </w:p>
    <w:p w:rsidR="00D84782" w:rsidRDefault="00D84782" w:rsidP="00D84782">
      <w:pPr>
        <w:widowControl w:val="0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zmieniającą uchwałę w sprawie ustalenia regulaminu wynagradzania nauczycieli oraz określenia wysokości, zasad przyznawania i wypłacania dodatku mieszkaniowego dla nauczycieli- </w:t>
      </w:r>
      <w:r>
        <w:rPr>
          <w:b/>
          <w:sz w:val="24"/>
          <w:szCs w:val="24"/>
        </w:rPr>
        <w:t>druk Nr 91,</w:t>
      </w:r>
    </w:p>
    <w:p w:rsidR="00D84782" w:rsidRDefault="00D84782" w:rsidP="00D84782">
      <w:pPr>
        <w:widowControl w:val="0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zmian w uchwale budżetowej na 2019rok- </w:t>
      </w:r>
      <w:r>
        <w:rPr>
          <w:b/>
          <w:sz w:val="24"/>
          <w:szCs w:val="24"/>
        </w:rPr>
        <w:t>druk Nr 92</w:t>
      </w:r>
      <w:r>
        <w:rPr>
          <w:sz w:val="24"/>
          <w:szCs w:val="24"/>
        </w:rPr>
        <w:t>,</w:t>
      </w:r>
    </w:p>
    <w:p w:rsidR="00D84782" w:rsidRDefault="00D84782" w:rsidP="00D84782">
      <w:pPr>
        <w:widowControl w:val="0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udzielenia dotacji dla Ochotniczej Straży Pożarnej w Pszczewie- </w:t>
      </w:r>
      <w:r>
        <w:rPr>
          <w:b/>
          <w:sz w:val="24"/>
          <w:szCs w:val="24"/>
        </w:rPr>
        <w:t>druk Nr 93</w:t>
      </w:r>
      <w:r>
        <w:rPr>
          <w:sz w:val="24"/>
          <w:szCs w:val="24"/>
        </w:rPr>
        <w:t>,</w:t>
      </w:r>
    </w:p>
    <w:p w:rsidR="00D84782" w:rsidRDefault="00D84782" w:rsidP="00D84782">
      <w:pPr>
        <w:widowControl w:val="0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udzielenia dotacji dla Ochotniczej Straży Pożarnej w Silnej- </w:t>
      </w:r>
      <w:r>
        <w:rPr>
          <w:b/>
          <w:sz w:val="24"/>
          <w:szCs w:val="24"/>
        </w:rPr>
        <w:t>druk Nr 94,</w:t>
      </w:r>
    </w:p>
    <w:p w:rsidR="00D84782" w:rsidRDefault="00D84782" w:rsidP="00D84782">
      <w:pPr>
        <w:widowControl w:val="0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udzielenia dotacji dla Ochotniczej Straży Pożarnej w Szarczu- </w:t>
      </w:r>
      <w:r>
        <w:rPr>
          <w:b/>
          <w:sz w:val="24"/>
          <w:szCs w:val="24"/>
        </w:rPr>
        <w:t>druk Nr 95</w:t>
      </w:r>
      <w:r>
        <w:rPr>
          <w:sz w:val="24"/>
          <w:szCs w:val="24"/>
        </w:rPr>
        <w:t>,</w:t>
      </w:r>
    </w:p>
    <w:p w:rsidR="00D84782" w:rsidRDefault="00D84782" w:rsidP="00D84782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Calibri"/>
          <w:b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Odpowiedzi na interpelacje zgłoszone na poprzednich sesjach.</w:t>
      </w:r>
    </w:p>
    <w:p w:rsidR="00D84782" w:rsidRDefault="00D84782" w:rsidP="00D84782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Wolne wnioski i informacje.</w:t>
      </w:r>
    </w:p>
    <w:p w:rsidR="00D84782" w:rsidRDefault="00D84782" w:rsidP="00D84782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Zakończenie obrad.</w:t>
      </w:r>
    </w:p>
    <w:p w:rsidR="00D84782" w:rsidRDefault="00D84782" w:rsidP="00D84782">
      <w:pPr>
        <w:jc w:val="center"/>
        <w:rPr>
          <w:sz w:val="22"/>
          <w:szCs w:val="22"/>
        </w:rPr>
      </w:pPr>
    </w:p>
    <w:p w:rsidR="00D84782" w:rsidRDefault="00D84782" w:rsidP="00D84782">
      <w:pPr>
        <w:suppressAutoHyphens w:val="0"/>
        <w:spacing w:line="276" w:lineRule="auto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R.T./MW</w:t>
      </w:r>
      <w:r>
        <w:rPr>
          <w:rFonts w:eastAsia="Calibri"/>
          <w:kern w:val="0"/>
          <w:lang w:eastAsia="en-US"/>
        </w:rPr>
        <w:tab/>
      </w:r>
      <w:r>
        <w:rPr>
          <w:rFonts w:eastAsia="Calibri"/>
          <w:kern w:val="0"/>
          <w:lang w:eastAsia="en-US"/>
        </w:rPr>
        <w:tab/>
      </w:r>
      <w:r>
        <w:rPr>
          <w:rFonts w:eastAsia="Calibri"/>
          <w:kern w:val="0"/>
          <w:lang w:eastAsia="en-US"/>
        </w:rPr>
        <w:tab/>
      </w:r>
      <w:r>
        <w:rPr>
          <w:rFonts w:eastAsia="Calibri"/>
          <w:kern w:val="0"/>
          <w:lang w:eastAsia="en-US"/>
        </w:rPr>
        <w:tab/>
      </w:r>
      <w:r>
        <w:rPr>
          <w:rFonts w:eastAsia="Calibri"/>
          <w:kern w:val="0"/>
          <w:lang w:eastAsia="en-US"/>
        </w:rPr>
        <w:tab/>
      </w:r>
    </w:p>
    <w:p w:rsidR="00D84782" w:rsidRDefault="00D84782" w:rsidP="00D84782">
      <w:pPr>
        <w:autoSpaceDE w:val="0"/>
        <w:ind w:left="5672" w:firstLine="709"/>
        <w:jc w:val="both"/>
        <w:rPr>
          <w:noProof/>
          <w:lang w:eastAsia="pl-PL"/>
        </w:rPr>
      </w:pPr>
    </w:p>
    <w:p w:rsidR="00D84782" w:rsidRDefault="00D84782" w:rsidP="00D84782">
      <w:pPr>
        <w:autoSpaceDE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Rady Gminy</w:t>
      </w:r>
    </w:p>
    <w:p w:rsidR="00D84782" w:rsidRDefault="00D84782" w:rsidP="00D84782">
      <w:pPr>
        <w:autoSpaceDE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(-)  Romuald TANKIELUN</w:t>
      </w:r>
      <w:bookmarkStart w:id="0" w:name="_GoBack"/>
      <w:bookmarkEnd w:id="0"/>
    </w:p>
    <w:p w:rsidR="00C81F20" w:rsidRDefault="00D84782">
      <w:r>
        <w:tab/>
      </w:r>
      <w:r>
        <w:tab/>
      </w:r>
      <w:r>
        <w:tab/>
      </w:r>
    </w:p>
    <w:sectPr w:rsidR="00C81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7BE"/>
    <w:multiLevelType w:val="hybridMultilevel"/>
    <w:tmpl w:val="7F904264"/>
    <w:lvl w:ilvl="0" w:tplc="95566E48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85251B7"/>
    <w:multiLevelType w:val="hybridMultilevel"/>
    <w:tmpl w:val="4112B6AE"/>
    <w:lvl w:ilvl="0" w:tplc="3BAA52B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82"/>
    <w:rsid w:val="006245E5"/>
    <w:rsid w:val="006550E1"/>
    <w:rsid w:val="00D84782"/>
    <w:rsid w:val="00F2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78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78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Maria Wojtucka</cp:lastModifiedBy>
  <cp:revision>2</cp:revision>
  <cp:lastPrinted>2019-08-23T06:59:00Z</cp:lastPrinted>
  <dcterms:created xsi:type="dcterms:W3CDTF">2019-08-23T06:56:00Z</dcterms:created>
  <dcterms:modified xsi:type="dcterms:W3CDTF">2019-08-23T07:42:00Z</dcterms:modified>
</cp:coreProperties>
</file>