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055F" w14:textId="77777777" w:rsidR="00CB45D2" w:rsidRPr="00CB45D2" w:rsidRDefault="00CB45D2" w:rsidP="00CB45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5D2">
        <w:rPr>
          <w:rFonts w:ascii="Times New Roman" w:eastAsia="Times New Roman" w:hAnsi="Times New Roman" w:cs="Times New Roman"/>
          <w:lang w:eastAsia="pl-PL"/>
        </w:rPr>
        <w:t xml:space="preserve">Ogłoszenie nr 540079315-N-2020 z dnia 08-05-2020 r. </w:t>
      </w:r>
    </w:p>
    <w:p w14:paraId="79C4F55C" w14:textId="77777777" w:rsidR="00CB45D2" w:rsidRPr="00CB45D2" w:rsidRDefault="00CB45D2" w:rsidP="00CB45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B45D2">
        <w:rPr>
          <w:rFonts w:ascii="Times New Roman" w:eastAsia="Times New Roman" w:hAnsi="Times New Roman" w:cs="Times New Roman"/>
          <w:lang w:eastAsia="pl-PL"/>
        </w:rPr>
        <w:t>Pszczew:</w:t>
      </w:r>
      <w:r w:rsidRPr="00CB45D2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14:paraId="1405C130" w14:textId="77777777" w:rsidR="00CB45D2" w:rsidRPr="00CB45D2" w:rsidRDefault="00CB45D2" w:rsidP="00CB45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5D2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CB45D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D0FE2B" w14:textId="77777777" w:rsidR="00CB45D2" w:rsidRPr="00CB45D2" w:rsidRDefault="00CB45D2" w:rsidP="00CB45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5D2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14:paraId="5BB38625" w14:textId="77777777" w:rsidR="00CB45D2" w:rsidRPr="00CB45D2" w:rsidRDefault="00CB45D2" w:rsidP="00CB45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5D2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CB45D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2E2112" w14:textId="77777777" w:rsidR="00CB45D2" w:rsidRPr="00CB45D2" w:rsidRDefault="00CB45D2" w:rsidP="00CB45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5D2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CB45D2">
        <w:rPr>
          <w:rFonts w:ascii="Times New Roman" w:eastAsia="Times New Roman" w:hAnsi="Times New Roman" w:cs="Times New Roman"/>
          <w:lang w:eastAsia="pl-PL"/>
        </w:rPr>
        <w:t xml:space="preserve">535207-N-2020 </w:t>
      </w:r>
      <w:r w:rsidRPr="00CB45D2">
        <w:rPr>
          <w:rFonts w:ascii="Times New Roman" w:eastAsia="Times New Roman" w:hAnsi="Times New Roman" w:cs="Times New Roman"/>
          <w:lang w:eastAsia="pl-PL"/>
        </w:rPr>
        <w:br/>
      </w:r>
      <w:r w:rsidRPr="00CB45D2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CB45D2">
        <w:rPr>
          <w:rFonts w:ascii="Times New Roman" w:eastAsia="Times New Roman" w:hAnsi="Times New Roman" w:cs="Times New Roman"/>
          <w:lang w:eastAsia="pl-PL"/>
        </w:rPr>
        <w:t xml:space="preserve">28/04/2020 </w:t>
      </w:r>
    </w:p>
    <w:p w14:paraId="31B76B09" w14:textId="77777777" w:rsidR="00CB45D2" w:rsidRPr="00CB45D2" w:rsidRDefault="00CB45D2" w:rsidP="00CB45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5D2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CB45D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91F449" w14:textId="77777777" w:rsidR="00CB45D2" w:rsidRPr="00CB45D2" w:rsidRDefault="00CB45D2" w:rsidP="00CB45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5D2">
        <w:rPr>
          <w:rFonts w:ascii="Times New Roman" w:eastAsia="Times New Roman" w:hAnsi="Times New Roman" w:cs="Times New Roman"/>
          <w:lang w:eastAsia="pl-PL"/>
        </w:rPr>
        <w:t xml:space="preserve">Gmina Pszczew, Krajowy numer identyfikacyjny 21096680000000, ul. Rynek  13, 66-330  Pszczew, woj. lubuskie, państwo Polska, tel. 957 492 310, e-mail ug@pszczew.pl, faks 957 492 312. </w:t>
      </w:r>
      <w:r w:rsidRPr="00CB45D2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CB45D2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CB45D2">
        <w:rPr>
          <w:rFonts w:ascii="Times New Roman" w:eastAsia="Times New Roman" w:hAnsi="Times New Roman" w:cs="Times New Roman"/>
          <w:lang w:eastAsia="pl-PL"/>
        </w:rPr>
        <w:t xml:space="preserve">): www.bip.pszczew.pl </w:t>
      </w:r>
    </w:p>
    <w:p w14:paraId="4E558151" w14:textId="77777777" w:rsidR="00CB45D2" w:rsidRPr="00CB45D2" w:rsidRDefault="00CB45D2" w:rsidP="00CB45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5D2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14:paraId="414ED060" w14:textId="77777777" w:rsidR="00CB45D2" w:rsidRPr="00CB45D2" w:rsidRDefault="00CB45D2" w:rsidP="00CB45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5D2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CB45D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CC573" w14:textId="77777777" w:rsidR="00CB45D2" w:rsidRPr="00CB45D2" w:rsidRDefault="00CB45D2" w:rsidP="00CB45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45D2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CB45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45D2">
        <w:rPr>
          <w:rFonts w:ascii="Times New Roman" w:eastAsia="Times New Roman" w:hAnsi="Times New Roman" w:cs="Times New Roman"/>
          <w:lang w:eastAsia="pl-PL"/>
        </w:rPr>
        <w:br/>
      </w:r>
      <w:r w:rsidRPr="00CB45D2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CB45D2">
        <w:rPr>
          <w:rFonts w:ascii="Times New Roman" w:eastAsia="Times New Roman" w:hAnsi="Times New Roman" w:cs="Times New Roman"/>
          <w:lang w:eastAsia="pl-PL"/>
        </w:rPr>
        <w:t xml:space="preserve">II </w:t>
      </w:r>
      <w:r w:rsidRPr="00CB45D2">
        <w:rPr>
          <w:rFonts w:ascii="Times New Roman" w:eastAsia="Times New Roman" w:hAnsi="Times New Roman" w:cs="Times New Roman"/>
          <w:lang w:eastAsia="pl-PL"/>
        </w:rPr>
        <w:br/>
      </w:r>
      <w:r w:rsidRPr="00CB45D2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CB45D2"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CB45D2">
        <w:rPr>
          <w:rFonts w:ascii="Times New Roman" w:eastAsia="Times New Roman" w:hAnsi="Times New Roman" w:cs="Times New Roman"/>
          <w:lang w:eastAsia="pl-PL"/>
        </w:rPr>
        <w:br/>
      </w:r>
      <w:r w:rsidRPr="00CB45D2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CB45D2">
        <w:rPr>
          <w:rFonts w:ascii="Times New Roman" w:eastAsia="Times New Roman" w:hAnsi="Times New Roman" w:cs="Times New Roman"/>
          <w:lang w:eastAsia="pl-PL"/>
        </w:rPr>
        <w:t xml:space="preserve">Przedmiotem zamówienia jest budowa sieci wodociągowej rozdzielczej Pszczew – Borowy Młyn etap I. W ramach zamówienia należy wykonać budowę sieci wodociągowej rozdzielczej PE o długości łącznej 1356,6 </w:t>
      </w:r>
      <w:proofErr w:type="spellStart"/>
      <w:r w:rsidRPr="00CB45D2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CB45D2">
        <w:rPr>
          <w:rFonts w:ascii="Times New Roman" w:eastAsia="Times New Roman" w:hAnsi="Times New Roman" w:cs="Times New Roman"/>
          <w:lang w:eastAsia="pl-PL"/>
        </w:rPr>
        <w:t xml:space="preserve">, w tym: sieć wodociągowa PE fi 140 mm – 200 </w:t>
      </w:r>
      <w:proofErr w:type="spellStart"/>
      <w:r w:rsidRPr="00CB45D2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CB45D2">
        <w:rPr>
          <w:rFonts w:ascii="Times New Roman" w:eastAsia="Times New Roman" w:hAnsi="Times New Roman" w:cs="Times New Roman"/>
          <w:lang w:eastAsia="pl-PL"/>
        </w:rPr>
        <w:t xml:space="preserve">, sieć wodociągowa PE fi 110 mm – 573,3 </w:t>
      </w:r>
      <w:proofErr w:type="spellStart"/>
      <w:r w:rsidRPr="00CB45D2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CB45D2">
        <w:rPr>
          <w:rFonts w:ascii="Times New Roman" w:eastAsia="Times New Roman" w:hAnsi="Times New Roman" w:cs="Times New Roman"/>
          <w:lang w:eastAsia="pl-PL"/>
        </w:rPr>
        <w:t xml:space="preserve">, sieć wodociągowa PE fi 90 mm – 583,3 </w:t>
      </w:r>
      <w:proofErr w:type="spellStart"/>
      <w:r w:rsidRPr="00CB45D2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CB45D2">
        <w:rPr>
          <w:rFonts w:ascii="Times New Roman" w:eastAsia="Times New Roman" w:hAnsi="Times New Roman" w:cs="Times New Roman"/>
          <w:lang w:eastAsia="pl-PL"/>
        </w:rPr>
        <w:t xml:space="preserve">. Na sieci należy zainstalować 7 hydrantów przeciwpożarowych podziemnych fi 80 mm. Szczegółowy opis przedmiotu zamówienia określa dokumentacja projektowa stanowiąca załącznik nr 1 do SIWZ oraz specyfikacja techniczna wykonania i odbioru robót budowlanych stanowiąca załącznik nr 2 do SIWZ. </w:t>
      </w:r>
      <w:r w:rsidRPr="00CB45D2">
        <w:rPr>
          <w:rFonts w:ascii="Times New Roman" w:eastAsia="Times New Roman" w:hAnsi="Times New Roman" w:cs="Times New Roman"/>
          <w:lang w:eastAsia="pl-PL"/>
        </w:rPr>
        <w:br/>
      </w:r>
      <w:r w:rsidRPr="00CB45D2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CB45D2">
        <w:rPr>
          <w:rFonts w:ascii="Times New Roman" w:eastAsia="Times New Roman" w:hAnsi="Times New Roman" w:cs="Times New Roman"/>
          <w:lang w:eastAsia="pl-PL"/>
        </w:rPr>
        <w:t xml:space="preserve">Przedmiotem zamówienia jest budowa sieci wodociągowej rozdzielczej Pszczew – Borowy Młyn etap I. W ramach zamówienia należy wykonać budowę sieci wodociągowej rozdzielczej PE o długości łącznej 1456,6 </w:t>
      </w:r>
      <w:proofErr w:type="spellStart"/>
      <w:r w:rsidRPr="00CB45D2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CB45D2">
        <w:rPr>
          <w:rFonts w:ascii="Times New Roman" w:eastAsia="Times New Roman" w:hAnsi="Times New Roman" w:cs="Times New Roman"/>
          <w:lang w:eastAsia="pl-PL"/>
        </w:rPr>
        <w:t xml:space="preserve">, w tym: sieć wodociągowa PE fi 140 mm – 200 </w:t>
      </w:r>
      <w:proofErr w:type="spellStart"/>
      <w:r w:rsidRPr="00CB45D2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CB45D2">
        <w:rPr>
          <w:rFonts w:ascii="Times New Roman" w:eastAsia="Times New Roman" w:hAnsi="Times New Roman" w:cs="Times New Roman"/>
          <w:lang w:eastAsia="pl-PL"/>
        </w:rPr>
        <w:t xml:space="preserve">, sieć wodociągowa PE fi 110 mm – 573,3 </w:t>
      </w:r>
      <w:proofErr w:type="spellStart"/>
      <w:r w:rsidRPr="00CB45D2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CB45D2">
        <w:rPr>
          <w:rFonts w:ascii="Times New Roman" w:eastAsia="Times New Roman" w:hAnsi="Times New Roman" w:cs="Times New Roman"/>
          <w:lang w:eastAsia="pl-PL"/>
        </w:rPr>
        <w:t xml:space="preserve">, sieć wodociągowa PE fi 90 mm – 683,3 </w:t>
      </w:r>
      <w:proofErr w:type="spellStart"/>
      <w:r w:rsidRPr="00CB45D2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CB45D2">
        <w:rPr>
          <w:rFonts w:ascii="Times New Roman" w:eastAsia="Times New Roman" w:hAnsi="Times New Roman" w:cs="Times New Roman"/>
          <w:lang w:eastAsia="pl-PL"/>
        </w:rPr>
        <w:t xml:space="preserve">. Na sieci należy zainstalować 7 hydrantów przeciwpożarowych podziemnych fi 80 mm. Szczegółowy opis przedmiotu zamówienia określa dokumentacja projektowa stanowiąca załącznik nr 1 do SIWZ oraz specyfikacja techniczna wykonania i odbioru robót budowlanych stanowiąca załącznik nr 2 do SIWZ. </w:t>
      </w:r>
    </w:p>
    <w:p w14:paraId="6937FABB" w14:textId="244F86B3" w:rsidR="00B4412D" w:rsidRDefault="00B4412D"/>
    <w:p w14:paraId="19EF442A" w14:textId="0690361B" w:rsidR="00CB45D2" w:rsidRPr="00CB45D2" w:rsidRDefault="00CB45D2" w:rsidP="00CB45D2">
      <w:pPr>
        <w:ind w:left="3540" w:firstLine="708"/>
        <w:rPr>
          <w:rFonts w:ascii="Times New Roman" w:hAnsi="Times New Roman" w:cs="Times New Roman"/>
        </w:rPr>
      </w:pPr>
      <w:r w:rsidRPr="00CB45D2">
        <w:rPr>
          <w:rFonts w:ascii="Times New Roman" w:hAnsi="Times New Roman" w:cs="Times New Roman"/>
        </w:rPr>
        <w:t>Wójt Gminy Pszczew</w:t>
      </w:r>
    </w:p>
    <w:p w14:paraId="65784DB3" w14:textId="051F179C" w:rsidR="00CB45D2" w:rsidRPr="00CB45D2" w:rsidRDefault="00CB45D2" w:rsidP="00CB45D2">
      <w:pPr>
        <w:ind w:left="3540" w:firstLine="708"/>
        <w:rPr>
          <w:rFonts w:ascii="Times New Roman" w:hAnsi="Times New Roman" w:cs="Times New Roman"/>
        </w:rPr>
      </w:pPr>
      <w:r w:rsidRPr="00CB45D2">
        <w:rPr>
          <w:rFonts w:ascii="Times New Roman" w:hAnsi="Times New Roman" w:cs="Times New Roman"/>
        </w:rPr>
        <w:t>/-/ Józef Piotrowski</w:t>
      </w:r>
    </w:p>
    <w:p w14:paraId="733903D7" w14:textId="6D553707" w:rsidR="00CB45D2" w:rsidRDefault="00CB45D2"/>
    <w:p w14:paraId="792D0558" w14:textId="73FA3847" w:rsidR="00CB45D2" w:rsidRPr="00CB45D2" w:rsidRDefault="00CB45D2">
      <w:pPr>
        <w:rPr>
          <w:rFonts w:ascii="Times New Roman" w:hAnsi="Times New Roman" w:cs="Times New Roman"/>
        </w:rPr>
      </w:pPr>
      <w:hyperlink r:id="rId4" w:history="1">
        <w:r w:rsidRPr="00CB45D2">
          <w:rPr>
            <w:rStyle w:val="Hipercze"/>
            <w:rFonts w:ascii="Times New Roman" w:hAnsi="Times New Roman" w:cs="Times New Roman"/>
          </w:rPr>
          <w:t>www.bip.pszczew.pl</w:t>
        </w:r>
      </w:hyperlink>
      <w:r w:rsidRPr="00CB45D2">
        <w:rPr>
          <w:rFonts w:ascii="Times New Roman" w:hAnsi="Times New Roman" w:cs="Times New Roman"/>
        </w:rPr>
        <w:t xml:space="preserve"> </w:t>
      </w:r>
    </w:p>
    <w:sectPr w:rsidR="00CB45D2" w:rsidRPr="00CB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D2"/>
    <w:rsid w:val="00862A9D"/>
    <w:rsid w:val="00B4412D"/>
    <w:rsid w:val="00C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D60B"/>
  <w15:chartTrackingRefBased/>
  <w15:docId w15:val="{2A0A44C6-A85A-4D50-9D2A-BDACC04C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5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2020-05-08T11:03:00Z</dcterms:created>
  <dcterms:modified xsi:type="dcterms:W3CDTF">2020-05-08T11:13:00Z</dcterms:modified>
</cp:coreProperties>
</file>