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91" w:rsidRDefault="00D67791" w:rsidP="00D67791">
      <w:pPr>
        <w:widowControl/>
        <w:pBdr>
          <w:bottom w:val="single" w:sz="12" w:space="1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BRG.0002.XXX.2020 </w:t>
      </w:r>
      <w:r>
        <w:rPr>
          <w:rFonts w:ascii="Times New Roman" w:hAnsi="Times New Roman" w:cs="Times New Roman"/>
          <w:kern w:val="0"/>
          <w:szCs w:val="24"/>
        </w:rPr>
        <w:tab/>
      </w:r>
      <w:r>
        <w:rPr>
          <w:rFonts w:ascii="Times New Roman" w:hAnsi="Times New Roman" w:cs="Times New Roman"/>
          <w:b/>
          <w:kern w:val="0"/>
          <w:szCs w:val="24"/>
        </w:rPr>
        <w:t>Protokół z przebiegu XXX sesji Rady Gminy Pszczew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XXX sesja Rady Gminy Pszczew odbyła się w dniu </w:t>
      </w:r>
      <w:r w:rsidR="00643E69">
        <w:rPr>
          <w:rFonts w:ascii="Times New Roman" w:hAnsi="Times New Roman" w:cs="Times New Roman"/>
          <w:kern w:val="0"/>
          <w:szCs w:val="24"/>
        </w:rPr>
        <w:t>29</w:t>
      </w:r>
      <w:r>
        <w:rPr>
          <w:rFonts w:ascii="Times New Roman" w:hAnsi="Times New Roman" w:cs="Times New Roman"/>
          <w:kern w:val="0"/>
          <w:szCs w:val="24"/>
        </w:rPr>
        <w:t xml:space="preserve"> grudnia 2020 roku o godz. 16.00 </w:t>
      </w:r>
      <w:r>
        <w:rPr>
          <w:rFonts w:ascii="Times New Roman" w:hAnsi="Times New Roman" w:cs="Times New Roman"/>
          <w:kern w:val="0"/>
          <w:szCs w:val="24"/>
        </w:rPr>
        <w:br/>
        <w:t>w Sali GOK przy ul. Zamkowej 14, w Pszczewie.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Na wstępie odegrano hymn.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Przewodniczący rady gminy, Romuald Tankielun odczytał klauzulę RODO po czym dokonał otwarcia sesji witając serdecznie wójta, zastępcę, skarbnika, sekretarza, radcę prawnego, kierownika referatu, radnych oraz obsługę.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Prowadzący obrady prosił radnych o potwierdzenie obecności.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Ww. stwierdził, że na ogólną liczbę 15 radnych w sesji uczestniczyło 1</w:t>
      </w:r>
      <w:r w:rsidR="00970D1D">
        <w:rPr>
          <w:rFonts w:ascii="Times New Roman" w:hAnsi="Times New Roman" w:cs="Times New Roman"/>
          <w:kern w:val="0"/>
          <w:szCs w:val="24"/>
        </w:rPr>
        <w:t>2 radnych nieobecni: radna Elwira Prentka, radny Marek Badach i</w:t>
      </w:r>
      <w:r>
        <w:rPr>
          <w:rFonts w:ascii="Times New Roman" w:hAnsi="Times New Roman" w:cs="Times New Roman"/>
          <w:kern w:val="0"/>
          <w:szCs w:val="24"/>
        </w:rPr>
        <w:t xml:space="preserve"> radny Leon Wajman) rada gminy władna była do podejmowania prawomocnych uchwał. Lista obecności radnych stanowi załącznik do protokołu.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Ponadto w sesji uczestniczyli:</w:t>
      </w:r>
    </w:p>
    <w:p w:rsidR="00D67791" w:rsidRDefault="00D67791" w:rsidP="00D67791">
      <w:pPr>
        <w:widowControl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Wójt Gminy- Józef Piotrowski.</w:t>
      </w:r>
    </w:p>
    <w:p w:rsidR="00D67791" w:rsidRDefault="00D67791" w:rsidP="00D67791">
      <w:pPr>
        <w:widowControl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Skarbnik Gminy- Halina Jokiel</w:t>
      </w:r>
    </w:p>
    <w:p w:rsidR="00D67791" w:rsidRDefault="00D67791" w:rsidP="00D67791">
      <w:pPr>
        <w:widowControl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Radca Prawny- Michał Siemiatowski.</w:t>
      </w:r>
    </w:p>
    <w:p w:rsidR="00643E69" w:rsidRDefault="00643E69" w:rsidP="00643E69">
      <w:pPr>
        <w:widowControl/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Ad.2  Prowadzący obrady przedstawił porządek obrad.</w:t>
      </w:r>
    </w:p>
    <w:p w:rsidR="00D67791" w:rsidRPr="00D67791" w:rsidRDefault="00D67791" w:rsidP="00D67791">
      <w:pPr>
        <w:widowControl/>
        <w:numPr>
          <w:ilvl w:val="0"/>
          <w:numId w:val="2"/>
        </w:numPr>
        <w:tabs>
          <w:tab w:val="left" w:pos="0"/>
        </w:tabs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Otwarcie sesji i stwierdzenie prawomocności obrad.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Przedstawienie porządku obrad.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Przyjęcie protokołu z obrad poprzedniej sesji.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Interpelacje i zapytania radnych.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Sprawozdanie Wójta Gminy z działalności międzysesyjnej w tym z wykonania uchwał oraz informacja o sprawach toczących się w sądach z udziałem Gminy Pszczew.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Informacje Przewodniczącego Rady Gminy z działań podejmowanych w okresie międzysesyjnym - korespondencja.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Rozpatrzenie projektów uchwał w sprawie:</w:t>
      </w:r>
    </w:p>
    <w:p w:rsidR="00D67791" w:rsidRPr="00D67791" w:rsidRDefault="00D67791" w:rsidP="00D67791">
      <w:pPr>
        <w:keepNext/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zmian w  uchwale budżetowej Gminy Pszczew na 2020 rok- 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druk Nr 227,</w:t>
      </w:r>
    </w:p>
    <w:p w:rsidR="00D67791" w:rsidRPr="00D67791" w:rsidRDefault="00D67791" w:rsidP="00D67791">
      <w:pPr>
        <w:keepNext/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hAnsi="Times New Roman" w:cs="Times New Roman"/>
          <w:kern w:val="2"/>
          <w:szCs w:val="24"/>
          <w:lang w:eastAsia="ar-SA"/>
        </w:rPr>
        <w:t>ustalenia wydatków niewygasających z upływem roku budżetowego 2020 oraz planu finansowego tych wydatków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 xml:space="preserve"> – druk Nr 228,</w:t>
      </w:r>
    </w:p>
    <w:p w:rsidR="00D67791" w:rsidRPr="00D67791" w:rsidRDefault="00D67791" w:rsidP="00D67791">
      <w:pPr>
        <w:keepNext/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uchwalenia programu polityki zdrowotnej </w:t>
      </w:r>
      <w:proofErr w:type="spellStart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pn</w:t>
      </w:r>
      <w:proofErr w:type="spellEnd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.”Program profilaktyki zakażeń wirusem brodawczaka ludzkiego ( HPV) w latach 2021-2023 w Gminie Pszczew- d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ruk Nr 229.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Odpowiedzi na zapytania i interpelacje.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Wolne wnioski i informacje.</w:t>
      </w:r>
    </w:p>
    <w:p w:rsidR="00D67791" w:rsidRPr="00D67791" w:rsidRDefault="00D67791" w:rsidP="00D67791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Zakończenie obrad.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Przewodniczący rady gminy wnioskował o wprowadzenie do porządku obrad projekt uchwały Nr 230 w sprawie przekazania do Komisji Skarg, Wniosków i Petycji Rady Gminy Pszczew.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W wyniku głosowania rada gminy  </w:t>
      </w:r>
      <w:r w:rsidR="00970D1D">
        <w:rPr>
          <w:rFonts w:ascii="Times New Roman" w:hAnsi="Times New Roman" w:cs="Times New Roman"/>
          <w:kern w:val="0"/>
          <w:szCs w:val="24"/>
        </w:rPr>
        <w:t xml:space="preserve">jednogłośnie za-12;0;0 </w:t>
      </w:r>
      <w:r>
        <w:rPr>
          <w:rFonts w:ascii="Times New Roman" w:hAnsi="Times New Roman" w:cs="Times New Roman"/>
          <w:kern w:val="0"/>
          <w:szCs w:val="24"/>
        </w:rPr>
        <w:t>zdecydowała o wprowadzeni</w:t>
      </w:r>
      <w:r w:rsidR="00970D1D">
        <w:rPr>
          <w:rFonts w:ascii="Times New Roman" w:hAnsi="Times New Roman" w:cs="Times New Roman"/>
          <w:kern w:val="0"/>
          <w:szCs w:val="24"/>
        </w:rPr>
        <w:t>u</w:t>
      </w:r>
      <w:r>
        <w:rPr>
          <w:rFonts w:ascii="Times New Roman" w:hAnsi="Times New Roman" w:cs="Times New Roman"/>
          <w:kern w:val="0"/>
          <w:szCs w:val="24"/>
        </w:rPr>
        <w:t xml:space="preserve"> do porządku obrad projektu uchwały Nr 230.</w:t>
      </w: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widowControl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Po zmianach porządek obrad przestawiał się następująco: </w:t>
      </w:r>
    </w:p>
    <w:p w:rsidR="00D67791" w:rsidRDefault="00D67791" w:rsidP="00D67791">
      <w:pPr>
        <w:pStyle w:val="Standard"/>
        <w:jc w:val="both"/>
        <w:rPr>
          <w:rFonts w:ascii="Times New Roman" w:hAnsi="Times New Roman" w:cs="Times New Roman"/>
        </w:rPr>
      </w:pPr>
    </w:p>
    <w:p w:rsidR="00D67791" w:rsidRPr="00D67791" w:rsidRDefault="00D67791" w:rsidP="00D67791">
      <w:pPr>
        <w:widowControl/>
        <w:tabs>
          <w:tab w:val="left" w:pos="0"/>
        </w:tabs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1.</w:t>
      </w:r>
      <w:r w:rsidRPr="00D67791">
        <w:rPr>
          <w:rFonts w:ascii="Times New Roman" w:hAnsi="Times New Roman" w:cs="Times New Roman"/>
          <w:kern w:val="0"/>
          <w:szCs w:val="24"/>
        </w:rPr>
        <w:t>Otwarcie sesji i stwierdzenie prawomocności obrad.</w:t>
      </w:r>
    </w:p>
    <w:p w:rsidR="00D67791" w:rsidRPr="00D67791" w:rsidRDefault="00D67791" w:rsidP="00D67791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2.</w:t>
      </w:r>
      <w:r w:rsidRPr="00D67791">
        <w:rPr>
          <w:rFonts w:ascii="Times New Roman" w:hAnsi="Times New Roman" w:cs="Times New Roman"/>
          <w:kern w:val="0"/>
          <w:szCs w:val="24"/>
        </w:rPr>
        <w:t>Przedstawienie porządku obrad.</w:t>
      </w:r>
    </w:p>
    <w:p w:rsidR="00D67791" w:rsidRPr="00D67791" w:rsidRDefault="00D67791" w:rsidP="00D67791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lastRenderedPageBreak/>
        <w:t>3.</w:t>
      </w:r>
      <w:r w:rsidRPr="00D67791">
        <w:rPr>
          <w:rFonts w:ascii="Times New Roman" w:hAnsi="Times New Roman" w:cs="Times New Roman"/>
          <w:kern w:val="0"/>
          <w:szCs w:val="24"/>
        </w:rPr>
        <w:t>Przyjęcie protokołu z obrad poprzedniej sesji.</w:t>
      </w:r>
    </w:p>
    <w:p w:rsidR="00D67791" w:rsidRPr="00D67791" w:rsidRDefault="00D67791" w:rsidP="00D67791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4.</w:t>
      </w:r>
      <w:r w:rsidRPr="00D67791">
        <w:rPr>
          <w:rFonts w:ascii="Times New Roman" w:hAnsi="Times New Roman" w:cs="Times New Roman"/>
          <w:kern w:val="0"/>
          <w:szCs w:val="24"/>
        </w:rPr>
        <w:t>Interpelacje i zapytania radnych.</w:t>
      </w:r>
    </w:p>
    <w:p w:rsidR="00D67791" w:rsidRPr="00D67791" w:rsidRDefault="00D67791" w:rsidP="00D67791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5.</w:t>
      </w:r>
      <w:r w:rsidRPr="00D67791">
        <w:rPr>
          <w:rFonts w:ascii="Times New Roman" w:hAnsi="Times New Roman" w:cs="Times New Roman"/>
          <w:kern w:val="0"/>
          <w:szCs w:val="24"/>
        </w:rPr>
        <w:t>Sprawozdanie Wójta Gminy z działalności międzysesyjnej w tym z wykonania uchwał oraz informacja o sprawach toczących się w sądach z udziałem Gminy Pszczew.</w:t>
      </w:r>
    </w:p>
    <w:p w:rsidR="00D67791" w:rsidRPr="00D67791" w:rsidRDefault="00D67791" w:rsidP="00D67791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6.</w:t>
      </w:r>
      <w:r w:rsidRPr="00D67791">
        <w:rPr>
          <w:rFonts w:ascii="Times New Roman" w:hAnsi="Times New Roman" w:cs="Times New Roman"/>
          <w:kern w:val="0"/>
          <w:szCs w:val="24"/>
        </w:rPr>
        <w:t>Informacje Przewodniczącego Rady Gminy z działań podejmowanych w okresie międzysesyjnym - korespondencja.</w:t>
      </w:r>
    </w:p>
    <w:p w:rsidR="00D67791" w:rsidRPr="00D67791" w:rsidRDefault="00D67791" w:rsidP="00D67791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7.</w:t>
      </w:r>
      <w:r w:rsidRPr="00D67791">
        <w:rPr>
          <w:rFonts w:ascii="Times New Roman" w:hAnsi="Times New Roman" w:cs="Times New Roman"/>
          <w:kern w:val="0"/>
          <w:szCs w:val="24"/>
        </w:rPr>
        <w:t>Rozpatrzenie projektów uchwał w sprawie:</w:t>
      </w:r>
    </w:p>
    <w:p w:rsidR="00D67791" w:rsidRPr="00D67791" w:rsidRDefault="00D67791" w:rsidP="00D67791">
      <w:pPr>
        <w:pStyle w:val="Akapitzlist"/>
        <w:keepNext/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zmian w  uchwale budżetowej Gminy Pszczew na 2020 rok- 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druk Nr 227,</w:t>
      </w:r>
    </w:p>
    <w:p w:rsidR="00D67791" w:rsidRPr="00D67791" w:rsidRDefault="00D67791" w:rsidP="00D67791">
      <w:pPr>
        <w:keepNext/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hAnsi="Times New Roman" w:cs="Times New Roman"/>
          <w:kern w:val="2"/>
          <w:szCs w:val="24"/>
          <w:lang w:eastAsia="ar-SA"/>
        </w:rPr>
        <w:t xml:space="preserve">ustalenia wydatków niewygasających z upływem roku budżetowego 2020 oraz planu </w:t>
      </w:r>
      <w:r>
        <w:rPr>
          <w:rFonts w:ascii="Times New Roman" w:hAnsi="Times New Roman" w:cs="Times New Roman"/>
          <w:kern w:val="2"/>
          <w:szCs w:val="24"/>
          <w:lang w:eastAsia="ar-SA"/>
        </w:rPr>
        <w:t>f</w:t>
      </w:r>
      <w:r w:rsidRPr="00D67791">
        <w:rPr>
          <w:rFonts w:ascii="Times New Roman" w:hAnsi="Times New Roman" w:cs="Times New Roman"/>
          <w:kern w:val="2"/>
          <w:szCs w:val="24"/>
          <w:lang w:eastAsia="ar-SA"/>
        </w:rPr>
        <w:t>inansowego tych wydatków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 xml:space="preserve"> – druk Nr 228,</w:t>
      </w:r>
    </w:p>
    <w:p w:rsidR="00D67791" w:rsidRDefault="00D67791" w:rsidP="00D67791">
      <w:pPr>
        <w:keepNext/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uchwalenia programu polityki zdrowotnej </w:t>
      </w:r>
      <w:proofErr w:type="spellStart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pn</w:t>
      </w:r>
      <w:proofErr w:type="spellEnd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.”Program profilaktyki zakażeń wirusem brodawczaka ludzkiego ( HPV) w latach 2021-2023 w Gminie Pszczew- 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dr</w:t>
      </w:r>
      <w:r w:rsidR="00643E69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 xml:space="preserve">uk Nr 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229.</w:t>
      </w:r>
    </w:p>
    <w:p w:rsidR="00D67791" w:rsidRPr="00D67791" w:rsidRDefault="00D67791" w:rsidP="00D67791">
      <w:pPr>
        <w:keepNext/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>
        <w:rPr>
          <w:rFonts w:ascii="Times New Roman" w:hAnsi="Times New Roman" w:cs="Times New Roman"/>
          <w:kern w:val="0"/>
          <w:szCs w:val="24"/>
        </w:rPr>
        <w:t xml:space="preserve">przekazania do Komisji Skarg, Wniosków i Petycji Rady Gminy Pszczew- </w:t>
      </w:r>
      <w:r w:rsidRPr="00643E69">
        <w:rPr>
          <w:rFonts w:ascii="Times New Roman" w:hAnsi="Times New Roman" w:cs="Times New Roman"/>
          <w:b/>
          <w:kern w:val="0"/>
          <w:szCs w:val="24"/>
        </w:rPr>
        <w:t>druk Nr 230.</w:t>
      </w:r>
    </w:p>
    <w:p w:rsidR="00D67791" w:rsidRPr="00643E69" w:rsidRDefault="00D67791" w:rsidP="00643E69">
      <w:pPr>
        <w:pStyle w:val="Akapitzlist"/>
        <w:widowControl/>
        <w:numPr>
          <w:ilvl w:val="0"/>
          <w:numId w:val="5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643E69">
        <w:rPr>
          <w:rFonts w:ascii="Times New Roman" w:hAnsi="Times New Roman" w:cs="Times New Roman"/>
          <w:kern w:val="0"/>
          <w:szCs w:val="24"/>
        </w:rPr>
        <w:t>Odpowiedzi na zapytania i interpelacje.</w:t>
      </w:r>
    </w:p>
    <w:p w:rsidR="00D67791" w:rsidRPr="00D67791" w:rsidRDefault="00D67791" w:rsidP="00D67791">
      <w:pPr>
        <w:pStyle w:val="Akapitzlist"/>
        <w:widowControl/>
        <w:numPr>
          <w:ilvl w:val="0"/>
          <w:numId w:val="5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Wolne wnioski i informacje.</w:t>
      </w:r>
    </w:p>
    <w:p w:rsidR="00D67791" w:rsidRDefault="00D67791" w:rsidP="00D67791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Cs w:val="24"/>
        </w:rPr>
      </w:pPr>
      <w:r w:rsidRPr="00D67791">
        <w:rPr>
          <w:rFonts w:ascii="Times New Roman" w:hAnsi="Times New Roman" w:cs="Times New Roman"/>
          <w:kern w:val="0"/>
          <w:szCs w:val="24"/>
        </w:rPr>
        <w:t>Zakończenie obrad.</w:t>
      </w:r>
    </w:p>
    <w:p w:rsidR="00D67791" w:rsidRDefault="00D67791" w:rsidP="00D67791">
      <w:pPr>
        <w:pStyle w:val="Standard"/>
        <w:jc w:val="both"/>
        <w:rPr>
          <w:rFonts w:ascii="Times New Roman" w:hAnsi="Times New Roman" w:cs="Times New Roman"/>
        </w:rPr>
      </w:pPr>
    </w:p>
    <w:p w:rsidR="00D67791" w:rsidRDefault="00D67791" w:rsidP="00D6779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Ad.3 </w:t>
      </w:r>
      <w:r>
        <w:rPr>
          <w:rFonts w:ascii="Times New Roman" w:hAnsi="Times New Roman" w:cs="Times New Roman"/>
        </w:rPr>
        <w:br/>
      </w:r>
      <w:r>
        <w:t>Na wniosek Przewodniczącego Rady Romualda Tankieluna protokół z XXIX sesji Rady Gminy Pszczew, rada gminy przyjęła jednogłośnie za-1</w:t>
      </w:r>
      <w:r w:rsidR="00970D1D">
        <w:t>2</w:t>
      </w:r>
      <w:r>
        <w:t>; przeciw-0; wstrzymujące-0 bez odczytywania.</w:t>
      </w:r>
    </w:p>
    <w:p w:rsidR="00D67791" w:rsidRDefault="00D67791" w:rsidP="00D67791">
      <w:pPr>
        <w:pStyle w:val="Standard"/>
        <w:jc w:val="both"/>
        <w:rPr>
          <w:rFonts w:hint="eastAsia"/>
        </w:rPr>
      </w:pPr>
    </w:p>
    <w:p w:rsidR="00D67791" w:rsidRDefault="00D67791" w:rsidP="00D677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 xml:space="preserve">Ad.4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szCs w:val="24"/>
        </w:rPr>
        <w:t>Brak.</w:t>
      </w:r>
    </w:p>
    <w:p w:rsidR="00D67791" w:rsidRDefault="00D67791" w:rsidP="00D67791">
      <w:pPr>
        <w:spacing w:after="0" w:line="240" w:lineRule="auto"/>
        <w:jc w:val="both"/>
        <w:rPr>
          <w:rFonts w:ascii="Times New Roman" w:hAnsi="Times New Roman" w:cs="Times New Roman"/>
          <w:kern w:val="0"/>
          <w:szCs w:val="24"/>
        </w:rPr>
      </w:pPr>
    </w:p>
    <w:p w:rsidR="00D67791" w:rsidRDefault="00D67791" w:rsidP="00D6779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Ad.5</w:t>
      </w:r>
    </w:p>
    <w:p w:rsidR="00643E69" w:rsidRDefault="00D67791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hAnsi="Times New Roman"/>
        </w:rPr>
        <w:t xml:space="preserve">Wójt Gminy Józef Piotrowski  przedstawił sprawozdanie </w:t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z działalności międzysesyjnej w tym  </w:t>
      </w:r>
    </w:p>
    <w:p w:rsidR="00D67791" w:rsidRDefault="00D67791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z wykonania uchwał rady gminy</w:t>
      </w:r>
      <w:r w:rsidR="00970D1D">
        <w:rPr>
          <w:rFonts w:ascii="Times New Roman" w:eastAsia="Times New Roman" w:hAnsi="Times New Roman" w:cs="Times New Roman"/>
          <w:kern w:val="2"/>
          <w:szCs w:val="24"/>
          <w:lang w:eastAsia="ar-SA"/>
        </w:rPr>
        <w:t>.</w:t>
      </w:r>
    </w:p>
    <w:p w:rsidR="00970D1D" w:rsidRDefault="00970D1D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Uwag nie wniesiono.</w:t>
      </w:r>
    </w:p>
    <w:p w:rsidR="00970D1D" w:rsidRDefault="00970D1D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Informacja stanowi załącznik do protokołu.</w:t>
      </w:r>
    </w:p>
    <w:p w:rsidR="00D67791" w:rsidRDefault="00970D1D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Ponadto wójt </w:t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przedstawił informację o sprawach toczących się w sądach z udziałem Gminy Pszczew.</w:t>
      </w:r>
    </w:p>
    <w:p w:rsidR="00970D1D" w:rsidRDefault="00970D1D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</w:p>
    <w:p w:rsidR="00D67791" w:rsidRDefault="00D67791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Ad.6</w:t>
      </w:r>
    </w:p>
    <w:p w:rsidR="00970D1D" w:rsidRDefault="00970D1D" w:rsidP="00C7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Przewodniczący rady gminy odczytał życzenia świąteczne, które wpłynęły do rady gminy.</w:t>
      </w:r>
    </w:p>
    <w:p w:rsidR="00970D1D" w:rsidRDefault="00970D1D" w:rsidP="00C7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Prowadzący obrady w imieniu rady gminy podziękował wszystkim za życzenia.</w:t>
      </w:r>
    </w:p>
    <w:p w:rsidR="00D67791" w:rsidRDefault="00970D1D" w:rsidP="00C70FD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Ponadto ww. przypomniał,</w:t>
      </w:r>
      <w:r w:rsidR="00D67791"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ż</w:t>
      </w:r>
      <w:r w:rsidR="00D67791"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e  w poniedziałki pełnił dyżury po wcześniejszym umówieniu wizyty. </w:t>
      </w:r>
    </w:p>
    <w:p w:rsidR="00D67791" w:rsidRDefault="00970D1D" w:rsidP="00D67791">
      <w:pPr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Następnie w</w:t>
      </w:r>
      <w:r w:rsidR="00D67791"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iceprzewodniczący rady gminy </w:t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Leonard Kaczmarek </w:t>
      </w:r>
      <w:r w:rsidR="00D67791"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przedstawił korespondencję do rady gminy, która wpłynęła od  </w:t>
      </w:r>
      <w:r w:rsidR="00C70FDB">
        <w:rPr>
          <w:rFonts w:ascii="Times New Roman" w:eastAsia="Times New Roman" w:hAnsi="Times New Roman" w:cs="Times New Roman"/>
          <w:kern w:val="2"/>
          <w:szCs w:val="24"/>
          <w:lang w:eastAsia="ar-SA"/>
        </w:rPr>
        <w:t>Kierownika OPS i dotyczyła realizacji programu z udziałem Klubu Seniora.</w:t>
      </w:r>
    </w:p>
    <w:p w:rsidR="00C70FDB" w:rsidRDefault="00C70FDB" w:rsidP="00D67791">
      <w:pPr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Wiceprzewodniczący przedstawił również interpelacje radnej Kamili Nowakowskiej, które wpłynęły do biura rady gminy w dniu 18 grudnia br.</w:t>
      </w:r>
    </w:p>
    <w:p w:rsidR="00C70FDB" w:rsidRPr="00C70FDB" w:rsidRDefault="00D67791" w:rsidP="00C70FDB">
      <w:pPr>
        <w:pStyle w:val="Akapitzlist"/>
        <w:keepNext/>
        <w:widowControl/>
        <w:suppressAutoHyphens w:val="0"/>
        <w:autoSpaceDE w:val="0"/>
        <w:autoSpaceDN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Ad.7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 Rozpatrzenie projektów uchwał w sprawie:</w:t>
      </w:r>
      <w:r w:rsidR="00C70FDB" w:rsidRPr="00C70FDB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 </w:t>
      </w:r>
    </w:p>
    <w:p w:rsidR="00C70FDB" w:rsidRPr="00E516A7" w:rsidRDefault="00C70FDB" w:rsidP="00E516A7">
      <w:pPr>
        <w:pStyle w:val="Akapitzlist"/>
        <w:keepNext/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E516A7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zmian w  uchwale budżetowej Gminy Pszczew na 2020 rok- </w:t>
      </w:r>
      <w:r w:rsidRPr="00E516A7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druk Nr 227,</w:t>
      </w:r>
    </w:p>
    <w:p w:rsidR="00C70FDB" w:rsidRPr="00C70FDB" w:rsidRDefault="00C70FDB" w:rsidP="00C70FDB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 w:rsidRPr="00C70FDB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Projekt uchwały przedstawiła Skarbnik Gminy.</w:t>
      </w:r>
    </w:p>
    <w:p w:rsidR="004F4EFB" w:rsidRDefault="004F4EFB" w:rsidP="004F4EF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Cs w:val="24"/>
          <w:lang w:eastAsia="ar-SA"/>
        </w:rPr>
        <w:t>Przewodniczący</w:t>
      </w:r>
      <w:r>
        <w:rPr>
          <w:rFonts w:ascii="Times New Roman" w:eastAsia="Times New Roman" w:hAnsi="Times New Roman" w:cs="Times New Roman"/>
          <w:b/>
          <w:bCs/>
          <w:kern w:val="2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Cs w:val="24"/>
          <w:lang w:eastAsia="ar-SA"/>
        </w:rPr>
        <w:t>Romuald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 Tankielun pytał o uwagi do projektu uchwały.</w:t>
      </w:r>
    </w:p>
    <w:p w:rsidR="004F4EFB" w:rsidRDefault="00E516A7" w:rsidP="004F4EFB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Radny Konrad Kiona pytał o źródło  powstałej nadwyżki budżetowej?</w:t>
      </w:r>
    </w:p>
    <w:p w:rsidR="00E516A7" w:rsidRDefault="00E516A7" w:rsidP="004F4EFB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Skarbnik odpowiedziała, że w głównej mierze ze sprzedaży majątku.</w:t>
      </w:r>
    </w:p>
    <w:p w:rsidR="004F4EFB" w:rsidRDefault="004F4EFB" w:rsidP="004F4EFB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lastRenderedPageBreak/>
        <w:t>Prowadzący obrady poddał pod głosowanie projekt uchwały.</w:t>
      </w:r>
    </w:p>
    <w:p w:rsidR="004F4EFB" w:rsidRPr="00E516A7" w:rsidRDefault="004F4EFB" w:rsidP="00E516A7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W wyniku głosowania rada gminy </w:t>
      </w:r>
      <w:r w:rsidR="00E516A7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większością głosów 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za-</w:t>
      </w:r>
      <w:r w:rsidR="00E516A7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1; przeciw-0; wstrzymujące-</w:t>
      </w:r>
      <w:r w:rsidR="00E516A7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 podjęła Uchwałę Nr XX</w:t>
      </w:r>
      <w:r w:rsidR="00E516A7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X.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2</w:t>
      </w:r>
      <w:r w:rsidR="00E516A7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.2020 w sprawie</w:t>
      </w:r>
      <w:r w:rsidRPr="005207A4">
        <w:rPr>
          <w:rFonts w:ascii="Times New Roman" w:hAnsi="Times New Roman" w:cs="Times New Roman"/>
          <w:bCs/>
          <w:kern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 </w:t>
      </w:r>
      <w:r w:rsidR="00E516A7" w:rsidRPr="00C70FDB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zmian w  uchwale budżetowej Gminy Pszczew na 2020 rok</w:t>
      </w:r>
      <w:r w:rsidR="00E516A7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. Uchwała stanowi załącznik do niniejszego protokołu.</w:t>
      </w:r>
    </w:p>
    <w:p w:rsidR="00D67791" w:rsidRDefault="00D67791" w:rsidP="00D6779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</w:pPr>
    </w:p>
    <w:p w:rsidR="00C70FDB" w:rsidRDefault="00C70FDB" w:rsidP="00E516A7">
      <w:pPr>
        <w:keepNext/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hAnsi="Times New Roman" w:cs="Times New Roman"/>
          <w:kern w:val="2"/>
          <w:szCs w:val="24"/>
          <w:lang w:eastAsia="ar-SA"/>
        </w:rPr>
        <w:t xml:space="preserve">ustalenia wydatków niewygasających z upływem roku budżetowego 2020 oraz planu </w:t>
      </w:r>
      <w:r>
        <w:rPr>
          <w:rFonts w:ascii="Times New Roman" w:hAnsi="Times New Roman" w:cs="Times New Roman"/>
          <w:kern w:val="2"/>
          <w:szCs w:val="24"/>
          <w:lang w:eastAsia="ar-SA"/>
        </w:rPr>
        <w:t>f</w:t>
      </w:r>
      <w:r w:rsidRPr="00D67791">
        <w:rPr>
          <w:rFonts w:ascii="Times New Roman" w:hAnsi="Times New Roman" w:cs="Times New Roman"/>
          <w:kern w:val="2"/>
          <w:szCs w:val="24"/>
          <w:lang w:eastAsia="ar-SA"/>
        </w:rPr>
        <w:t>inansowego tych wydatków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 xml:space="preserve"> – druk Nr 228,</w:t>
      </w:r>
    </w:p>
    <w:p w:rsidR="00E516A7" w:rsidRDefault="00E516A7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kern w:val="2"/>
          <w:szCs w:val="24"/>
          <w:lang w:eastAsia="ar-SA"/>
        </w:rPr>
      </w:pPr>
      <w:r>
        <w:rPr>
          <w:rFonts w:ascii="Times New Roman" w:hAnsi="Times New Roman" w:cs="Times New Roman"/>
          <w:kern w:val="2"/>
          <w:szCs w:val="24"/>
          <w:lang w:eastAsia="ar-SA"/>
        </w:rPr>
        <w:t>Projekt uchwały przedstawiła Skarbnik Gminy.</w:t>
      </w:r>
    </w:p>
    <w:p w:rsidR="00E516A7" w:rsidRDefault="00E516A7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kern w:val="2"/>
          <w:szCs w:val="24"/>
          <w:lang w:eastAsia="ar-SA"/>
        </w:rPr>
      </w:pPr>
      <w:r>
        <w:rPr>
          <w:rFonts w:ascii="Times New Roman" w:hAnsi="Times New Roman" w:cs="Times New Roman"/>
          <w:kern w:val="2"/>
          <w:szCs w:val="24"/>
          <w:lang w:eastAsia="ar-SA"/>
        </w:rPr>
        <w:t>Uwag do projektu uchwały nie wniesiono.</w:t>
      </w:r>
    </w:p>
    <w:p w:rsidR="00E516A7" w:rsidRDefault="00E516A7" w:rsidP="00E516A7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Prowadzący obrady poddał pod głosowanie projekt uchwały.</w:t>
      </w:r>
    </w:p>
    <w:p w:rsidR="00E516A7" w:rsidRPr="00E516A7" w:rsidRDefault="00E516A7" w:rsidP="00E516A7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W wyniku głosowania rada gminy 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jednogłośnie 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za-1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; przeciw-0; wstrzymujące-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 podjęła Uchwałę Nr XXX.22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.2020 w sprawie</w:t>
      </w:r>
      <w:r w:rsidRPr="005207A4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D67791">
        <w:rPr>
          <w:rFonts w:ascii="Times New Roman" w:hAnsi="Times New Roman" w:cs="Times New Roman"/>
          <w:kern w:val="2"/>
          <w:szCs w:val="24"/>
          <w:lang w:eastAsia="ar-SA"/>
        </w:rPr>
        <w:t xml:space="preserve">ustalenia wydatków niewygasających z upływem roku budżetowego 2020 oraz planu </w:t>
      </w:r>
      <w:r>
        <w:rPr>
          <w:rFonts w:ascii="Times New Roman" w:hAnsi="Times New Roman" w:cs="Times New Roman"/>
          <w:kern w:val="2"/>
          <w:szCs w:val="24"/>
          <w:lang w:eastAsia="ar-SA"/>
        </w:rPr>
        <w:t>f</w:t>
      </w:r>
      <w:r w:rsidRPr="00D67791">
        <w:rPr>
          <w:rFonts w:ascii="Times New Roman" w:hAnsi="Times New Roman" w:cs="Times New Roman"/>
          <w:kern w:val="2"/>
          <w:szCs w:val="24"/>
          <w:lang w:eastAsia="ar-SA"/>
        </w:rPr>
        <w:t>inansowego tych wydatków</w:t>
      </w:r>
      <w:r>
        <w:rPr>
          <w:rFonts w:ascii="Times New Roman" w:hAnsi="Times New Roman" w:cs="Times New Roman"/>
          <w:kern w:val="2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 xml:space="preserve"> Uchwała stanowi załącznik do niniejszego protokołu.</w:t>
      </w:r>
    </w:p>
    <w:p w:rsidR="00E516A7" w:rsidRPr="00D67791" w:rsidRDefault="00E516A7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</w:p>
    <w:p w:rsidR="00C70FDB" w:rsidRDefault="00C70FDB" w:rsidP="00E516A7">
      <w:pPr>
        <w:keepNext/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uchwalenia programu polityki zdrowotnej </w:t>
      </w:r>
      <w:proofErr w:type="spellStart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pn</w:t>
      </w:r>
      <w:proofErr w:type="spellEnd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.”Program profilaktyki zakażeń wirusem brodawczaka ludzkiego ( HPV) w latach 2021-2023 w Gminie Pszczew- 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dr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 xml:space="preserve">uk Nr </w:t>
      </w:r>
      <w:r w:rsidRPr="00D6779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  <w:t>229.</w:t>
      </w:r>
    </w:p>
    <w:p w:rsidR="00E516A7" w:rsidRPr="00E516A7" w:rsidRDefault="00E516A7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 w:rsidRPr="00E516A7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Przewodniczący rady gminy przedstawił projekt uchwały.</w:t>
      </w:r>
    </w:p>
    <w:p w:rsidR="00E516A7" w:rsidRDefault="00E516A7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Radny Krzysztof Kaczmarek pytał o możliwość szczepienia dziewcząt, które w roku bieżącym nie były zaszczepione?</w:t>
      </w:r>
    </w:p>
    <w:p w:rsidR="00E516A7" w:rsidRDefault="00E516A7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Wójt poinformował, że jeżeli będzie</w:t>
      </w:r>
      <w:r w:rsidR="006503F9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 to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 możliwe</w:t>
      </w:r>
      <w:r w:rsidR="006503F9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, to wówczas będą zaszczepione.</w:t>
      </w:r>
    </w:p>
    <w:p w:rsidR="006503F9" w:rsidRDefault="006503F9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Wójt Gminy Józef Piotrowski apelował do rodziców dziewczynek o udział w programie.</w:t>
      </w:r>
    </w:p>
    <w:p w:rsidR="006503F9" w:rsidRPr="00E516A7" w:rsidRDefault="006503F9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Prowadzący obrady mając na uwadze dane statystyczne poparł i przyłączył się do apelu przedmówcy.</w:t>
      </w:r>
    </w:p>
    <w:p w:rsidR="006503F9" w:rsidRDefault="006503F9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Prowadzący obrady poddał pod głosowanie projekt uchwały.</w:t>
      </w:r>
    </w:p>
    <w:p w:rsidR="006503F9" w:rsidRPr="00E516A7" w:rsidRDefault="006503F9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W wyniku głosowania rada gminy jednogłośnie za-12; przeciw-0; wstrzymujące-0 podjęła Uchwałę Nr XXX.22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.2020 w sprawie</w:t>
      </w:r>
      <w:r w:rsidRPr="005207A4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 xml:space="preserve">uchwalenia programu polityki zdrowotnej </w:t>
      </w:r>
      <w:proofErr w:type="spellStart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pn</w:t>
      </w:r>
      <w:proofErr w:type="spellEnd"/>
      <w:r w:rsidRPr="00D67791"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.”Program profilaktyki zakażeń wirusem brodawczaka ludzkiego ( HPV) w latach 2021-2023 w Gminie Pszczew</w:t>
      </w:r>
      <w:r>
        <w:rPr>
          <w:rFonts w:ascii="Times New Roman" w:hAnsi="Times New Roman" w:cs="Times New Roman"/>
          <w:kern w:val="2"/>
          <w:szCs w:val="24"/>
          <w:lang w:eastAsia="ar-SA"/>
        </w:rPr>
        <w:t>. U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chwała stanowi załącznik do niniejszego protokołu.</w:t>
      </w:r>
    </w:p>
    <w:p w:rsidR="006503F9" w:rsidRDefault="006503F9" w:rsidP="00E516A7">
      <w:pPr>
        <w:keepNext/>
        <w:widowControl/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</w:p>
    <w:p w:rsidR="00C70FDB" w:rsidRPr="00D67791" w:rsidRDefault="00C70FDB" w:rsidP="00E516A7">
      <w:pPr>
        <w:keepNext/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</w:rPr>
      </w:pPr>
      <w:r>
        <w:rPr>
          <w:rFonts w:ascii="Times New Roman" w:hAnsi="Times New Roman" w:cs="Times New Roman"/>
          <w:kern w:val="0"/>
          <w:szCs w:val="24"/>
        </w:rPr>
        <w:t xml:space="preserve">przekazania do Komisji Skarg, Wniosków i Petycji Rady Gminy Pszczew- </w:t>
      </w:r>
      <w:r w:rsidRPr="00643E69">
        <w:rPr>
          <w:rFonts w:ascii="Times New Roman" w:hAnsi="Times New Roman" w:cs="Times New Roman"/>
          <w:b/>
          <w:kern w:val="0"/>
          <w:szCs w:val="24"/>
        </w:rPr>
        <w:t>druk Nr 230.</w:t>
      </w:r>
    </w:p>
    <w:p w:rsidR="00C81F20" w:rsidRDefault="006503F9" w:rsidP="00584317">
      <w:pPr>
        <w:spacing w:after="0" w:line="240" w:lineRule="auto"/>
        <w:rPr>
          <w:rFonts w:ascii="Times New Roman" w:hAnsi="Times New Roman" w:cs="Times New Roman"/>
        </w:rPr>
      </w:pPr>
      <w:r w:rsidRPr="006503F9">
        <w:rPr>
          <w:rFonts w:ascii="Times New Roman" w:hAnsi="Times New Roman" w:cs="Times New Roman"/>
        </w:rPr>
        <w:t>Projekt uchwały przedstawił przewodniczący rady gminy Romuald Tankielun.</w:t>
      </w:r>
    </w:p>
    <w:p w:rsidR="006503F9" w:rsidRDefault="006503F9" w:rsidP="005843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 do projektu nie wniesiono.</w:t>
      </w:r>
    </w:p>
    <w:p w:rsidR="006503F9" w:rsidRDefault="006503F9" w:rsidP="00584317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Prowadzący obrady poddał pod głosowanie projekt uchwały.</w:t>
      </w:r>
    </w:p>
    <w:p w:rsidR="00584317" w:rsidRDefault="006503F9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W wyniku głosowania rada gminy jednogłośnie za-12; przeciw-0; wstrzymujące-0 podjęła Uchwałę Nr XXX.22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.2020 w sprawie</w:t>
      </w:r>
      <w:r w:rsidRPr="005207A4">
        <w:rPr>
          <w:rFonts w:ascii="Times New Roman" w:hAnsi="Times New Roman" w:cs="Times New Roman"/>
          <w:bCs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przekazania do Komisji Skarg, Wniosków i Petycji Rady Gminy Pszczew</w:t>
      </w:r>
      <w:r>
        <w:rPr>
          <w:rFonts w:ascii="Times New Roman" w:hAnsi="Times New Roman" w:cs="Times New Roman"/>
          <w:kern w:val="2"/>
          <w:szCs w:val="24"/>
          <w:lang w:eastAsia="ar-SA"/>
        </w:rPr>
        <w:t>. U</w:t>
      </w: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chwała stanowi załącznik do niniejszego protokołu.</w:t>
      </w:r>
    </w:p>
    <w:p w:rsidR="00584317" w:rsidRDefault="00584317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</w:rPr>
        <w:t>Ad.8</w:t>
      </w:r>
    </w:p>
    <w:p w:rsidR="00584317" w:rsidRDefault="00584317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Wiceprzewodniczący Leonard Kaczmarek przedstawił odpowiedzi na interpelacje radnych złożone na poprzednich sesjach rady gminy.</w:t>
      </w:r>
    </w:p>
    <w:p w:rsidR="00584317" w:rsidRDefault="00584317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Ad.9</w:t>
      </w:r>
    </w:p>
    <w:p w:rsidR="00584317" w:rsidRDefault="00584317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Zarówno wójt gminy jak i przewodniczący rady gminy złożyli życzenia noworoczne wszystkim mieszkańcom gminy.</w:t>
      </w:r>
    </w:p>
    <w:p w:rsidR="00584317" w:rsidRDefault="00584317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Ad.10</w:t>
      </w:r>
    </w:p>
    <w:p w:rsidR="00584317" w:rsidRPr="00E516A7" w:rsidRDefault="00584317" w:rsidP="006503F9">
      <w:pPr>
        <w:widowControl/>
        <w:autoSpaceDE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Cs w:val="24"/>
          <w:lang w:eastAsia="pl-PL"/>
        </w:rPr>
        <w:t>Wobec wyczerpania porządku obrad, przewodniczący zamknął obrady XXX sesji Rady Gminy Pszczew.</w:t>
      </w:r>
    </w:p>
    <w:p w:rsidR="006503F9" w:rsidRDefault="00584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tym protokół zakończono.</w:t>
      </w:r>
      <w:bookmarkStart w:id="0" w:name="_GoBack"/>
      <w:bookmarkEnd w:id="0"/>
    </w:p>
    <w:p w:rsidR="006503F9" w:rsidRPr="006503F9" w:rsidRDefault="006503F9">
      <w:pPr>
        <w:rPr>
          <w:rFonts w:ascii="Times New Roman" w:hAnsi="Times New Roman" w:cs="Times New Roman"/>
        </w:rPr>
      </w:pPr>
    </w:p>
    <w:sectPr w:rsidR="006503F9" w:rsidRPr="006503F9" w:rsidSect="00643E6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3F"/>
    <w:multiLevelType w:val="hybridMultilevel"/>
    <w:tmpl w:val="EA403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492"/>
    <w:multiLevelType w:val="hybridMultilevel"/>
    <w:tmpl w:val="4EEE6C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42B02"/>
    <w:multiLevelType w:val="hybridMultilevel"/>
    <w:tmpl w:val="EB3C1B74"/>
    <w:lvl w:ilvl="0" w:tplc="04C691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241A8"/>
    <w:multiLevelType w:val="hybridMultilevel"/>
    <w:tmpl w:val="7320093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78D6"/>
    <w:multiLevelType w:val="hybridMultilevel"/>
    <w:tmpl w:val="F1AE5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A2368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6AF5"/>
    <w:multiLevelType w:val="hybridMultilevel"/>
    <w:tmpl w:val="5A54A2EC"/>
    <w:lvl w:ilvl="0" w:tplc="7890C6D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91"/>
    <w:rsid w:val="004F4EFB"/>
    <w:rsid w:val="00584317"/>
    <w:rsid w:val="006245E5"/>
    <w:rsid w:val="00643E69"/>
    <w:rsid w:val="006503F9"/>
    <w:rsid w:val="00970D1D"/>
    <w:rsid w:val="00C70FDB"/>
    <w:rsid w:val="00D67791"/>
    <w:rsid w:val="00E516A7"/>
    <w:rsid w:val="00F2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791"/>
    <w:pPr>
      <w:widowControl w:val="0"/>
      <w:suppressAutoHyphens/>
      <w:autoSpaceDN w:val="0"/>
    </w:pPr>
    <w:rPr>
      <w:rFonts w:ascii="Calibri" w:eastAsia="Calibri" w:hAnsi="Calibri" w:cs="Tahoma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779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6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791"/>
    <w:pPr>
      <w:widowControl w:val="0"/>
      <w:suppressAutoHyphens/>
      <w:autoSpaceDN w:val="0"/>
    </w:pPr>
    <w:rPr>
      <w:rFonts w:ascii="Calibri" w:eastAsia="Calibri" w:hAnsi="Calibri" w:cs="Tahoma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779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6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Wojtucka</dc:creator>
  <cp:lastModifiedBy>Maria Wojtucka</cp:lastModifiedBy>
  <cp:revision>3</cp:revision>
  <cp:lastPrinted>2020-12-30T12:48:00Z</cp:lastPrinted>
  <dcterms:created xsi:type="dcterms:W3CDTF">2020-12-29T11:06:00Z</dcterms:created>
  <dcterms:modified xsi:type="dcterms:W3CDTF">2020-12-30T12:48:00Z</dcterms:modified>
</cp:coreProperties>
</file>